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8E" w:rsidRDefault="00B1038E" w:rsidP="00B1038E">
      <w:pPr>
        <w:jc w:val="center"/>
        <w:rPr>
          <w:rFonts w:ascii="Arial" w:hAnsi="Arial" w:cs="Arial"/>
          <w:sz w:val="22"/>
        </w:rPr>
      </w:pPr>
    </w:p>
    <w:p w:rsidR="00B1038E" w:rsidRDefault="00B1038E" w:rsidP="00B1038E">
      <w:pPr>
        <w:jc w:val="center"/>
        <w:rPr>
          <w:rFonts w:ascii="Arial" w:hAnsi="Arial" w:cs="Arial"/>
          <w:sz w:val="22"/>
        </w:rPr>
      </w:pPr>
    </w:p>
    <w:p w:rsidR="00B1038E" w:rsidRPr="00592C89" w:rsidRDefault="00BE76A1" w:rsidP="00592C89">
      <w:pPr>
        <w:widowControl w:val="0"/>
        <w:jc w:val="center"/>
        <w:rPr>
          <w:rFonts w:ascii="Arial" w:hAnsi="Arial" w:cs="Arial"/>
          <w:snapToGrid w:val="0"/>
          <w:sz w:val="22"/>
        </w:rPr>
      </w:pPr>
      <w:r w:rsidRPr="00F67DA1">
        <w:rPr>
          <w:rFonts w:ascii="Arial" w:hAnsi="Arial" w:cs="Arial"/>
          <w:noProof/>
          <w:snapToGrid w:val="0"/>
          <w:sz w:val="22"/>
        </w:rPr>
        <w:drawing>
          <wp:inline distT="0" distB="0" distL="0" distR="0">
            <wp:extent cx="1536700" cy="762000"/>
            <wp:effectExtent l="0" t="0" r="0" b="0"/>
            <wp:docPr id="1" name="Picture 1" descr="GACS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S LOGO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762000"/>
                    </a:xfrm>
                    <a:prstGeom prst="rect">
                      <a:avLst/>
                    </a:prstGeom>
                    <a:noFill/>
                    <a:ln>
                      <a:noFill/>
                    </a:ln>
                  </pic:spPr>
                </pic:pic>
              </a:graphicData>
            </a:graphic>
          </wp:inline>
        </w:drawing>
      </w:r>
    </w:p>
    <w:p w:rsidR="00F67DA1" w:rsidRDefault="00F67DA1" w:rsidP="00F67DA1">
      <w:pPr>
        <w:ind w:left="720" w:right="720"/>
        <w:rPr>
          <w:rFonts w:ascii="Arial" w:hAnsi="Arial" w:cs="Arial"/>
          <w:b/>
          <w:sz w:val="22"/>
        </w:rPr>
      </w:pPr>
    </w:p>
    <w:p w:rsidR="00B1038E" w:rsidRPr="00FD61C0" w:rsidRDefault="00B1038E" w:rsidP="00B1038E">
      <w:pPr>
        <w:ind w:left="720" w:right="720"/>
        <w:jc w:val="center"/>
        <w:rPr>
          <w:rFonts w:ascii="Arial" w:hAnsi="Arial" w:cs="Arial"/>
          <w:b/>
          <w:sz w:val="22"/>
        </w:rPr>
      </w:pPr>
      <w:r w:rsidRPr="00FD61C0">
        <w:rPr>
          <w:rFonts w:ascii="Arial" w:hAnsi="Arial" w:cs="Arial"/>
          <w:b/>
          <w:sz w:val="22"/>
        </w:rPr>
        <w:t>Position Description</w:t>
      </w:r>
    </w:p>
    <w:p w:rsidR="00B1038E" w:rsidRDefault="006012CE" w:rsidP="00B1038E">
      <w:pPr>
        <w:ind w:left="720" w:right="720"/>
        <w:jc w:val="center"/>
        <w:rPr>
          <w:rFonts w:ascii="Arial" w:hAnsi="Arial" w:cs="Arial"/>
          <w:b/>
          <w:sz w:val="22"/>
        </w:rPr>
      </w:pPr>
      <w:r w:rsidRPr="00E90E29">
        <w:rPr>
          <w:rFonts w:ascii="Arial" w:hAnsi="Arial" w:cs="Arial"/>
          <w:b/>
          <w:sz w:val="22"/>
        </w:rPr>
        <w:t xml:space="preserve">Bilingual </w:t>
      </w:r>
      <w:r w:rsidR="00571304">
        <w:rPr>
          <w:rFonts w:ascii="Arial" w:hAnsi="Arial" w:cs="Arial"/>
          <w:b/>
          <w:sz w:val="22"/>
        </w:rPr>
        <w:t xml:space="preserve">Outreach </w:t>
      </w:r>
      <w:r w:rsidR="00325333">
        <w:rPr>
          <w:rFonts w:ascii="Arial" w:hAnsi="Arial" w:cs="Arial"/>
          <w:b/>
          <w:sz w:val="22"/>
        </w:rPr>
        <w:t>Preventionist</w:t>
      </w:r>
      <w:bookmarkStart w:id="0" w:name="_GoBack"/>
      <w:bookmarkEnd w:id="0"/>
    </w:p>
    <w:p w:rsidR="00CA2B2C" w:rsidRPr="00FD61C0" w:rsidRDefault="00F67DA1" w:rsidP="00F67DA1">
      <w:pPr>
        <w:ind w:left="720" w:right="720"/>
        <w:rPr>
          <w:rFonts w:ascii="Arial" w:hAnsi="Arial" w:cs="Arial"/>
          <w:b/>
          <w:sz w:val="22"/>
        </w:rPr>
      </w:pPr>
      <w:r>
        <w:rPr>
          <w:rFonts w:ascii="Arial" w:hAnsi="Arial" w:cs="Arial"/>
          <w:b/>
          <w:sz w:val="22"/>
        </w:rPr>
        <w:t>________________________________________________________________</w:t>
      </w:r>
    </w:p>
    <w:p w:rsidR="00B1038E" w:rsidRPr="00FD61C0" w:rsidRDefault="00B1038E" w:rsidP="00B1038E">
      <w:pPr>
        <w:ind w:left="1440" w:right="720" w:hanging="720"/>
        <w:rPr>
          <w:rFonts w:ascii="Arial" w:hAnsi="Arial" w:cs="Arial"/>
          <w:b/>
          <w:sz w:val="22"/>
        </w:rPr>
      </w:pPr>
      <w:r w:rsidRPr="00FD61C0">
        <w:rPr>
          <w:rFonts w:ascii="Arial" w:hAnsi="Arial" w:cs="Arial"/>
          <w:b/>
          <w:sz w:val="22"/>
        </w:rPr>
        <w:t>Status:</w:t>
      </w:r>
      <w:r w:rsidRPr="00FD61C0">
        <w:rPr>
          <w:rFonts w:ascii="Arial" w:hAnsi="Arial" w:cs="Arial"/>
          <w:b/>
          <w:sz w:val="22"/>
        </w:rPr>
        <w:tab/>
        <w:t>Exempt</w:t>
      </w:r>
      <w:r w:rsidRPr="00FD61C0">
        <w:rPr>
          <w:rFonts w:ascii="Arial" w:hAnsi="Arial" w:cs="Arial"/>
          <w:b/>
          <w:sz w:val="22"/>
        </w:rPr>
        <w:tab/>
      </w:r>
      <w:r w:rsidRPr="00FD61C0">
        <w:rPr>
          <w:rFonts w:ascii="Arial" w:hAnsi="Arial" w:cs="Arial"/>
          <w:b/>
          <w:sz w:val="22"/>
        </w:rPr>
        <w:tab/>
      </w:r>
      <w:r w:rsidRPr="00FD61C0">
        <w:rPr>
          <w:rFonts w:ascii="Arial" w:hAnsi="Arial" w:cs="Arial"/>
          <w:b/>
          <w:sz w:val="22"/>
        </w:rPr>
        <w:tab/>
        <w:t>Dept</w:t>
      </w:r>
      <w:r>
        <w:rPr>
          <w:rFonts w:ascii="Arial" w:hAnsi="Arial" w:cs="Arial"/>
          <w:b/>
          <w:sz w:val="22"/>
        </w:rPr>
        <w:t>:</w:t>
      </w:r>
      <w:r>
        <w:rPr>
          <w:rFonts w:ascii="Arial" w:hAnsi="Arial" w:cs="Arial"/>
          <w:b/>
          <w:sz w:val="22"/>
        </w:rPr>
        <w:tab/>
        <w:t xml:space="preserve">Sexual Assault  </w:t>
      </w:r>
    </w:p>
    <w:p w:rsidR="00B1038E" w:rsidRPr="00FD61C0" w:rsidRDefault="00B1038E" w:rsidP="00B1038E">
      <w:pPr>
        <w:ind w:left="720" w:right="72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smartTag w:uri="urn:schemas-microsoft-com:office:smarttags" w:element="place">
        <w:smartTag w:uri="urn:schemas-microsoft-com:office:smarttags" w:element="PlaceName">
          <w:r>
            <w:rPr>
              <w:rFonts w:ascii="Arial" w:hAnsi="Arial" w:cs="Arial"/>
              <w:b/>
              <w:sz w:val="22"/>
            </w:rPr>
            <w:t>Service</w:t>
          </w:r>
        </w:smartTag>
        <w:r>
          <w:rPr>
            <w:rFonts w:ascii="Arial" w:hAnsi="Arial" w:cs="Arial"/>
            <w:b/>
            <w:sz w:val="22"/>
          </w:rPr>
          <w:t xml:space="preserve"> </w:t>
        </w:r>
        <w:smartTag w:uri="urn:schemas-microsoft-com:office:smarttags" w:element="PlaceType">
          <w:r>
            <w:rPr>
              <w:rFonts w:ascii="Arial" w:hAnsi="Arial" w:cs="Arial"/>
              <w:b/>
              <w:sz w:val="22"/>
            </w:rPr>
            <w:t>Center</w:t>
          </w:r>
        </w:smartTag>
      </w:smartTag>
    </w:p>
    <w:p w:rsidR="00B1038E" w:rsidRPr="00FD61C0" w:rsidRDefault="00B1038E" w:rsidP="00B1038E">
      <w:pPr>
        <w:pBdr>
          <w:bottom w:val="single" w:sz="12" w:space="1" w:color="auto"/>
        </w:pBdr>
        <w:ind w:left="720" w:right="720"/>
        <w:rPr>
          <w:rFonts w:ascii="Arial" w:hAnsi="Arial" w:cs="Arial"/>
          <w:b/>
          <w:sz w:val="22"/>
        </w:rPr>
      </w:pPr>
      <w:r w:rsidRPr="00FD61C0">
        <w:rPr>
          <w:rFonts w:ascii="Arial" w:hAnsi="Arial" w:cs="Arial"/>
          <w:b/>
          <w:sz w:val="22"/>
        </w:rPr>
        <w:t>Reports to:</w:t>
      </w:r>
      <w:r w:rsidRPr="00FD61C0">
        <w:rPr>
          <w:rFonts w:ascii="Arial" w:hAnsi="Arial" w:cs="Arial"/>
          <w:b/>
          <w:sz w:val="22"/>
        </w:rPr>
        <w:tab/>
      </w:r>
      <w:r w:rsidR="000627C7">
        <w:rPr>
          <w:rFonts w:ascii="Arial" w:hAnsi="Arial" w:cs="Arial"/>
          <w:b/>
          <w:sz w:val="22"/>
        </w:rPr>
        <w:t>Program Director</w:t>
      </w:r>
      <w:r w:rsidRPr="00FD61C0">
        <w:rPr>
          <w:rFonts w:ascii="Arial" w:hAnsi="Arial" w:cs="Arial"/>
          <w:b/>
          <w:sz w:val="22"/>
        </w:rPr>
        <w:tab/>
      </w:r>
      <w:r w:rsidRPr="00FD61C0">
        <w:rPr>
          <w:rFonts w:ascii="Arial" w:hAnsi="Arial" w:cs="Arial"/>
          <w:b/>
          <w:sz w:val="22"/>
        </w:rPr>
        <w:tab/>
        <w:t>Classification:</w:t>
      </w:r>
      <w:r>
        <w:rPr>
          <w:rFonts w:ascii="Arial" w:hAnsi="Arial" w:cs="Arial"/>
          <w:b/>
          <w:sz w:val="22"/>
        </w:rPr>
        <w:t xml:space="preserve">   3P</w:t>
      </w:r>
    </w:p>
    <w:p w:rsidR="00B1038E" w:rsidRDefault="00B1038E">
      <w:pPr>
        <w:rPr>
          <w:rFonts w:ascii="Arial" w:hAnsi="Arial"/>
          <w:b/>
        </w:rPr>
      </w:pPr>
    </w:p>
    <w:p w:rsidR="000627C7" w:rsidRDefault="00D61BBC" w:rsidP="000627C7">
      <w:pPr>
        <w:jc w:val="both"/>
        <w:rPr>
          <w:rFonts w:ascii="Arial" w:hAnsi="Arial"/>
        </w:rPr>
      </w:pPr>
      <w:r>
        <w:rPr>
          <w:rFonts w:ascii="Arial" w:hAnsi="Arial"/>
          <w:b/>
        </w:rPr>
        <w:t xml:space="preserve">BASIC FUNCTION:  </w:t>
      </w:r>
      <w:r w:rsidR="000627C7">
        <w:rPr>
          <w:rFonts w:ascii="Arial" w:hAnsi="Arial"/>
        </w:rPr>
        <w:t>Coordinate the provision of services in Spanish and coordinate outreach efforts to increase awareness of Spanish language service availability</w:t>
      </w:r>
    </w:p>
    <w:p w:rsidR="005F780B" w:rsidRDefault="005F780B" w:rsidP="000627C7">
      <w:pPr>
        <w:jc w:val="both"/>
        <w:rPr>
          <w:rFonts w:ascii="Arial" w:hAnsi="Arial"/>
          <w:b/>
        </w:rPr>
      </w:pPr>
    </w:p>
    <w:p w:rsidR="00D61BBC" w:rsidRDefault="00D61BBC">
      <w:pPr>
        <w:rPr>
          <w:rFonts w:ascii="Arial" w:hAnsi="Arial"/>
          <w:b/>
        </w:rPr>
      </w:pPr>
      <w:r>
        <w:rPr>
          <w:rFonts w:ascii="Arial" w:hAnsi="Arial"/>
          <w:b/>
        </w:rPr>
        <w:t>ESSENTIAL DUTIES AND RESPONSIBILITIES:</w:t>
      </w:r>
    </w:p>
    <w:p w:rsidR="00D61BBC" w:rsidRDefault="00D61BBC">
      <w:pPr>
        <w:rPr>
          <w:rFonts w:ascii="Arial" w:hAnsi="Arial"/>
          <w:b/>
        </w:rPr>
      </w:pPr>
    </w:p>
    <w:p w:rsidR="000627C7" w:rsidRDefault="000627C7">
      <w:pPr>
        <w:numPr>
          <w:ilvl w:val="0"/>
          <w:numId w:val="5"/>
        </w:numPr>
        <w:rPr>
          <w:rFonts w:ascii="Arial" w:hAnsi="Arial"/>
        </w:rPr>
      </w:pPr>
      <w:r>
        <w:rPr>
          <w:rFonts w:ascii="Arial" w:hAnsi="Arial"/>
        </w:rPr>
        <w:t>Increase awareness of SASC’s ability to provide program services in Spanish.</w:t>
      </w:r>
    </w:p>
    <w:p w:rsidR="006012CE" w:rsidRPr="00E90E29" w:rsidRDefault="006012CE">
      <w:pPr>
        <w:numPr>
          <w:ilvl w:val="0"/>
          <w:numId w:val="5"/>
        </w:numPr>
        <w:rPr>
          <w:rFonts w:ascii="Arial" w:hAnsi="Arial"/>
        </w:rPr>
      </w:pPr>
      <w:r w:rsidRPr="00E90E29">
        <w:rPr>
          <w:rFonts w:ascii="Arial" w:hAnsi="Arial"/>
        </w:rPr>
        <w:t xml:space="preserve">Develop connections with the Hispanic/Latino communities and organizations </w:t>
      </w:r>
      <w:r w:rsidR="000627C7" w:rsidRPr="00E90E29">
        <w:rPr>
          <w:rFonts w:ascii="Arial" w:hAnsi="Arial"/>
        </w:rPr>
        <w:t xml:space="preserve">in order </w:t>
      </w:r>
      <w:r w:rsidRPr="00E90E29">
        <w:rPr>
          <w:rFonts w:ascii="Arial" w:hAnsi="Arial"/>
        </w:rPr>
        <w:t>to promote use of sexual assault services.</w:t>
      </w:r>
    </w:p>
    <w:p w:rsidR="006012CE" w:rsidRDefault="006012CE">
      <w:pPr>
        <w:numPr>
          <w:ilvl w:val="0"/>
          <w:numId w:val="5"/>
        </w:numPr>
        <w:rPr>
          <w:rFonts w:ascii="Arial" w:hAnsi="Arial"/>
        </w:rPr>
      </w:pPr>
      <w:r w:rsidRPr="00E90E29">
        <w:rPr>
          <w:rFonts w:ascii="Arial" w:hAnsi="Arial"/>
        </w:rPr>
        <w:t>Translate materials into Spanish, as needed.</w:t>
      </w:r>
    </w:p>
    <w:p w:rsidR="005F780B" w:rsidRPr="005F780B" w:rsidRDefault="005F780B" w:rsidP="005F780B">
      <w:pPr>
        <w:pStyle w:val="ListParagraph"/>
        <w:numPr>
          <w:ilvl w:val="0"/>
          <w:numId w:val="5"/>
        </w:numPr>
        <w:rPr>
          <w:rFonts w:ascii="Arial" w:hAnsi="Arial"/>
        </w:rPr>
      </w:pPr>
      <w:r w:rsidRPr="005F780B">
        <w:rPr>
          <w:rFonts w:ascii="Arial" w:hAnsi="Arial"/>
        </w:rPr>
        <w:t>Act as a liaison between the Sexual Assault Services Center and the educational system</w:t>
      </w:r>
    </w:p>
    <w:p w:rsidR="005F780B" w:rsidRPr="005F780B" w:rsidRDefault="005F780B" w:rsidP="005F780B">
      <w:pPr>
        <w:pStyle w:val="ListParagraph"/>
        <w:numPr>
          <w:ilvl w:val="0"/>
          <w:numId w:val="5"/>
        </w:numPr>
        <w:rPr>
          <w:rFonts w:ascii="Arial" w:hAnsi="Arial"/>
        </w:rPr>
      </w:pPr>
      <w:r w:rsidRPr="005F780B">
        <w:rPr>
          <w:rFonts w:ascii="Arial" w:hAnsi="Arial"/>
        </w:rPr>
        <w:t>Develop and maintain contacts within the educational system and the community to promote prevention education</w:t>
      </w:r>
    </w:p>
    <w:p w:rsidR="005F780B" w:rsidRPr="00BA61BA" w:rsidRDefault="005F780B" w:rsidP="005F780B">
      <w:pPr>
        <w:pStyle w:val="ListParagraph"/>
        <w:numPr>
          <w:ilvl w:val="0"/>
          <w:numId w:val="5"/>
        </w:numPr>
        <w:rPr>
          <w:rFonts w:ascii="Arial" w:hAnsi="Arial"/>
        </w:rPr>
      </w:pPr>
      <w:r w:rsidRPr="005F780B">
        <w:rPr>
          <w:rFonts w:ascii="Arial" w:hAnsi="Arial"/>
        </w:rPr>
        <w:t xml:space="preserve">Develop and implement age-appropriate presentations and events focusing on issues related to sexual abuse/assault which include elements of identification, reporting </w:t>
      </w:r>
      <w:r w:rsidRPr="00BA61BA">
        <w:rPr>
          <w:rFonts w:ascii="Arial" w:hAnsi="Arial"/>
        </w:rPr>
        <w:t>and prevention within the Spanish community.</w:t>
      </w:r>
    </w:p>
    <w:p w:rsidR="005F780B" w:rsidRPr="00BA61BA" w:rsidRDefault="005F780B" w:rsidP="005F780B">
      <w:pPr>
        <w:pStyle w:val="ListParagraph"/>
        <w:numPr>
          <w:ilvl w:val="0"/>
          <w:numId w:val="5"/>
        </w:numPr>
        <w:rPr>
          <w:rFonts w:ascii="Arial" w:hAnsi="Arial"/>
        </w:rPr>
      </w:pPr>
      <w:r w:rsidRPr="00BA61BA">
        <w:rPr>
          <w:rFonts w:ascii="Arial" w:hAnsi="Arial"/>
        </w:rPr>
        <w:t xml:space="preserve">Provide direct service to survivors of sexual abuse/assault </w:t>
      </w:r>
    </w:p>
    <w:p w:rsidR="005F780B" w:rsidRPr="00BA61BA" w:rsidRDefault="005F780B" w:rsidP="005F780B">
      <w:pPr>
        <w:pStyle w:val="ListParagraph"/>
        <w:numPr>
          <w:ilvl w:val="0"/>
          <w:numId w:val="5"/>
        </w:numPr>
        <w:rPr>
          <w:rFonts w:ascii="Arial" w:hAnsi="Arial"/>
        </w:rPr>
      </w:pPr>
      <w:r w:rsidRPr="00BA61BA">
        <w:rPr>
          <w:rFonts w:ascii="Arial" w:hAnsi="Arial"/>
        </w:rPr>
        <w:t>Participate in on-call duties as needed by the program</w:t>
      </w:r>
    </w:p>
    <w:p w:rsidR="005F780B" w:rsidRPr="00BA61BA" w:rsidRDefault="005F780B" w:rsidP="005F780B">
      <w:pPr>
        <w:pStyle w:val="ListParagraph"/>
        <w:numPr>
          <w:ilvl w:val="0"/>
          <w:numId w:val="5"/>
        </w:numPr>
        <w:rPr>
          <w:rFonts w:ascii="Arial" w:hAnsi="Arial"/>
        </w:rPr>
      </w:pPr>
      <w:r w:rsidRPr="00BA61BA">
        <w:rPr>
          <w:rFonts w:ascii="Arial" w:hAnsi="Arial"/>
        </w:rPr>
        <w:t xml:space="preserve">Represent GACS/Sexual Assault Services Center in academic, community and professional organizations </w:t>
      </w:r>
    </w:p>
    <w:p w:rsidR="005F780B" w:rsidRPr="00BA61BA" w:rsidRDefault="005F780B" w:rsidP="005F780B">
      <w:pPr>
        <w:pStyle w:val="ListParagraph"/>
        <w:numPr>
          <w:ilvl w:val="0"/>
          <w:numId w:val="5"/>
        </w:numPr>
        <w:rPr>
          <w:rFonts w:ascii="Arial" w:hAnsi="Arial"/>
        </w:rPr>
      </w:pPr>
      <w:r w:rsidRPr="00BA61BA">
        <w:rPr>
          <w:rFonts w:ascii="Arial" w:hAnsi="Arial"/>
        </w:rPr>
        <w:t>Submit all reports, oral and written, in an accurate and timely manner to as required by GACS and in accordance with contractual obligations</w:t>
      </w:r>
    </w:p>
    <w:p w:rsidR="005F780B" w:rsidRPr="00BA61BA" w:rsidRDefault="005F780B" w:rsidP="005F780B">
      <w:pPr>
        <w:pStyle w:val="ListParagraph"/>
        <w:numPr>
          <w:ilvl w:val="0"/>
          <w:numId w:val="5"/>
        </w:numPr>
        <w:rPr>
          <w:rFonts w:ascii="Arial" w:hAnsi="Arial"/>
        </w:rPr>
      </w:pPr>
      <w:r w:rsidRPr="00BA61BA">
        <w:rPr>
          <w:rFonts w:ascii="Arial" w:hAnsi="Arial"/>
        </w:rPr>
        <w:t>Structure and oversee volunteer activities related to prevention services</w:t>
      </w:r>
    </w:p>
    <w:p w:rsidR="005F780B" w:rsidRPr="00BA61BA" w:rsidRDefault="005F780B" w:rsidP="005F780B">
      <w:pPr>
        <w:pStyle w:val="ListParagraph"/>
        <w:numPr>
          <w:ilvl w:val="0"/>
          <w:numId w:val="5"/>
        </w:numPr>
        <w:rPr>
          <w:rFonts w:ascii="Arial" w:hAnsi="Arial"/>
        </w:rPr>
      </w:pPr>
      <w:r w:rsidRPr="00BA61BA">
        <w:rPr>
          <w:rFonts w:ascii="Arial" w:hAnsi="Arial"/>
        </w:rPr>
        <w:t xml:space="preserve">Organize and coordinate volunteers for prevention services </w:t>
      </w:r>
    </w:p>
    <w:p w:rsidR="005F780B" w:rsidRPr="00BA61BA" w:rsidRDefault="005F780B" w:rsidP="005F780B">
      <w:pPr>
        <w:pStyle w:val="ListParagraph"/>
        <w:numPr>
          <w:ilvl w:val="0"/>
          <w:numId w:val="5"/>
        </w:numPr>
        <w:rPr>
          <w:rFonts w:ascii="Arial" w:hAnsi="Arial"/>
        </w:rPr>
      </w:pPr>
      <w:r w:rsidRPr="00BA61BA">
        <w:rPr>
          <w:rFonts w:ascii="Arial" w:hAnsi="Arial"/>
        </w:rPr>
        <w:t>Communicate problems and issues within the Sexual Assault Services Center to the Outreach and Prevention Supervisors and Program Director</w:t>
      </w:r>
    </w:p>
    <w:p w:rsidR="005F780B" w:rsidRPr="00BA61BA" w:rsidRDefault="005F780B" w:rsidP="005F780B">
      <w:pPr>
        <w:pStyle w:val="ListParagraph"/>
        <w:numPr>
          <w:ilvl w:val="0"/>
          <w:numId w:val="5"/>
        </w:numPr>
        <w:rPr>
          <w:rFonts w:ascii="Arial" w:hAnsi="Arial"/>
        </w:rPr>
      </w:pPr>
      <w:r w:rsidRPr="00BA61BA">
        <w:rPr>
          <w:rFonts w:ascii="Arial" w:hAnsi="Arial"/>
        </w:rPr>
        <w:t xml:space="preserve">Work collaboratively with other agencies </w:t>
      </w:r>
    </w:p>
    <w:p w:rsidR="005F780B" w:rsidRPr="00BA61BA" w:rsidRDefault="005F780B" w:rsidP="005F780B">
      <w:pPr>
        <w:pStyle w:val="ListParagraph"/>
        <w:numPr>
          <w:ilvl w:val="0"/>
          <w:numId w:val="5"/>
        </w:numPr>
        <w:rPr>
          <w:rFonts w:ascii="Arial" w:hAnsi="Arial"/>
        </w:rPr>
      </w:pPr>
      <w:r w:rsidRPr="00BA61BA">
        <w:rPr>
          <w:rFonts w:ascii="Arial" w:hAnsi="Arial"/>
        </w:rPr>
        <w:t>Assist GACS administration in any investigation against conduct that is illegal</w:t>
      </w:r>
    </w:p>
    <w:p w:rsidR="005F780B" w:rsidRPr="00BA61BA" w:rsidRDefault="005F780B" w:rsidP="005F780B">
      <w:pPr>
        <w:pStyle w:val="ListParagraph"/>
        <w:numPr>
          <w:ilvl w:val="0"/>
          <w:numId w:val="5"/>
        </w:numPr>
        <w:rPr>
          <w:rFonts w:ascii="Arial" w:hAnsi="Arial"/>
        </w:rPr>
      </w:pPr>
      <w:r w:rsidRPr="00BA61BA">
        <w:rPr>
          <w:rFonts w:ascii="Arial" w:hAnsi="Arial"/>
        </w:rPr>
        <w:t>Other duties as assigned.</w:t>
      </w:r>
    </w:p>
    <w:p w:rsidR="005F780B" w:rsidRPr="00BA61BA" w:rsidRDefault="005F780B" w:rsidP="005F780B">
      <w:pPr>
        <w:rPr>
          <w:rFonts w:ascii="Arial" w:hAnsi="Arial"/>
        </w:rPr>
      </w:pPr>
    </w:p>
    <w:p w:rsidR="00D61BBC" w:rsidRDefault="00D61BBC">
      <w:pPr>
        <w:rPr>
          <w:rFonts w:ascii="Arial" w:hAnsi="Arial"/>
          <w:b/>
        </w:rPr>
      </w:pPr>
      <w:r w:rsidRPr="00BA61BA">
        <w:rPr>
          <w:rFonts w:ascii="Arial" w:hAnsi="Arial"/>
          <w:b/>
        </w:rPr>
        <w:t>QUALIFICATION:</w:t>
      </w:r>
    </w:p>
    <w:p w:rsidR="00D61BBC" w:rsidRDefault="00D61BBC">
      <w:pPr>
        <w:rPr>
          <w:rFonts w:ascii="Arial" w:hAnsi="Arial"/>
          <w:b/>
        </w:rPr>
      </w:pPr>
    </w:p>
    <w:p w:rsidR="00D61BBC" w:rsidRDefault="00D61BBC">
      <w:pPr>
        <w:pStyle w:val="BodyText"/>
        <w:numPr>
          <w:ilvl w:val="0"/>
          <w:numId w:val="7"/>
        </w:numPr>
        <w:rPr>
          <w:sz w:val="20"/>
        </w:rPr>
      </w:pPr>
      <w:r>
        <w:rPr>
          <w:sz w:val="20"/>
        </w:rPr>
        <w:t>Bachelor’s degree in education, social work or a related field or experience in the areas of education</w:t>
      </w:r>
      <w:r w:rsidR="007D4836">
        <w:rPr>
          <w:sz w:val="20"/>
        </w:rPr>
        <w:t>,</w:t>
      </w:r>
      <w:r>
        <w:rPr>
          <w:sz w:val="20"/>
        </w:rPr>
        <w:t xml:space="preserve"> social work</w:t>
      </w:r>
      <w:r w:rsidR="007D4836">
        <w:rPr>
          <w:sz w:val="20"/>
        </w:rPr>
        <w:t>, or a related field</w:t>
      </w:r>
      <w:r w:rsidR="00707070">
        <w:rPr>
          <w:sz w:val="20"/>
        </w:rPr>
        <w:t>.</w:t>
      </w:r>
      <w:r>
        <w:rPr>
          <w:sz w:val="20"/>
        </w:rPr>
        <w:t xml:space="preserve"> </w:t>
      </w:r>
    </w:p>
    <w:p w:rsidR="00D61BBC" w:rsidRDefault="00D61BBC">
      <w:pPr>
        <w:numPr>
          <w:ilvl w:val="0"/>
          <w:numId w:val="7"/>
        </w:numPr>
        <w:rPr>
          <w:rFonts w:ascii="Arial" w:hAnsi="Arial"/>
        </w:rPr>
      </w:pPr>
      <w:r>
        <w:rPr>
          <w:rFonts w:ascii="Arial" w:hAnsi="Arial"/>
        </w:rPr>
        <w:t xml:space="preserve">Interest in </w:t>
      </w:r>
      <w:r w:rsidR="005F780B">
        <w:rPr>
          <w:rFonts w:ascii="Arial" w:hAnsi="Arial"/>
        </w:rPr>
        <w:t xml:space="preserve">advocacy and community </w:t>
      </w:r>
      <w:r w:rsidR="00BA61BA">
        <w:rPr>
          <w:rFonts w:ascii="Arial" w:hAnsi="Arial"/>
        </w:rPr>
        <w:t>engagement</w:t>
      </w:r>
      <w:r w:rsidR="005F780B">
        <w:rPr>
          <w:rFonts w:ascii="Arial" w:hAnsi="Arial"/>
        </w:rPr>
        <w:t>.</w:t>
      </w:r>
    </w:p>
    <w:p w:rsidR="00D61BBC" w:rsidRDefault="00D61BBC">
      <w:pPr>
        <w:numPr>
          <w:ilvl w:val="0"/>
          <w:numId w:val="7"/>
        </w:numPr>
        <w:rPr>
          <w:rFonts w:ascii="Arial" w:hAnsi="Arial"/>
        </w:rPr>
      </w:pPr>
      <w:r>
        <w:rPr>
          <w:rFonts w:ascii="Arial" w:hAnsi="Arial"/>
        </w:rPr>
        <w:t>Forty (40) hours of ICASA approved sexual assault training</w:t>
      </w:r>
    </w:p>
    <w:p w:rsidR="00D61BBC" w:rsidRDefault="00D61BBC">
      <w:pPr>
        <w:numPr>
          <w:ilvl w:val="0"/>
          <w:numId w:val="7"/>
        </w:numPr>
        <w:rPr>
          <w:rFonts w:ascii="Arial" w:hAnsi="Arial"/>
        </w:rPr>
      </w:pPr>
      <w:r>
        <w:rPr>
          <w:rFonts w:ascii="Arial" w:hAnsi="Arial"/>
        </w:rPr>
        <w:t>Excellent verbal and written communication skills</w:t>
      </w:r>
      <w:r w:rsidR="006012CE">
        <w:rPr>
          <w:rFonts w:ascii="Arial" w:hAnsi="Arial"/>
        </w:rPr>
        <w:t xml:space="preserve"> in English and Spanish</w:t>
      </w:r>
    </w:p>
    <w:p w:rsidR="00D61BBC" w:rsidRPr="00707DC1" w:rsidRDefault="00D61BBC" w:rsidP="00707DC1">
      <w:pPr>
        <w:numPr>
          <w:ilvl w:val="0"/>
          <w:numId w:val="7"/>
        </w:numPr>
        <w:rPr>
          <w:rFonts w:ascii="Arial" w:hAnsi="Arial"/>
        </w:rPr>
      </w:pPr>
      <w:r>
        <w:rPr>
          <w:rFonts w:ascii="Arial" w:hAnsi="Arial"/>
        </w:rPr>
        <w:t>Good computer skills</w:t>
      </w:r>
    </w:p>
    <w:p w:rsidR="00F5541B" w:rsidRPr="00F5541B" w:rsidRDefault="00F5541B">
      <w:pPr>
        <w:numPr>
          <w:ilvl w:val="0"/>
          <w:numId w:val="7"/>
        </w:numPr>
        <w:rPr>
          <w:rFonts w:ascii="Arial" w:hAnsi="Arial"/>
        </w:rPr>
      </w:pPr>
      <w:r w:rsidRPr="00F5541B">
        <w:rPr>
          <w:rFonts w:ascii="Arial" w:hAnsi="Arial"/>
        </w:rPr>
        <w:t>Demonstrate sensitivity to the cultural and socioeconomic characteristics of persons served.</w:t>
      </w:r>
    </w:p>
    <w:p w:rsidR="00607AAF" w:rsidRDefault="00607AAF" w:rsidP="00B1038E">
      <w:pPr>
        <w:jc w:val="both"/>
        <w:rPr>
          <w:rFonts w:ascii="Arial" w:hAnsi="Arial"/>
          <w:b/>
        </w:rPr>
      </w:pPr>
    </w:p>
    <w:p w:rsidR="00607AAF" w:rsidRDefault="00607AAF" w:rsidP="00B1038E">
      <w:pPr>
        <w:jc w:val="both"/>
        <w:rPr>
          <w:rFonts w:ascii="Arial" w:hAnsi="Arial"/>
          <w:b/>
        </w:rPr>
      </w:pPr>
    </w:p>
    <w:p w:rsidR="00B1038E" w:rsidRDefault="00B1038E" w:rsidP="00B1038E">
      <w:pPr>
        <w:jc w:val="both"/>
        <w:rPr>
          <w:rFonts w:ascii="Arial" w:hAnsi="Arial"/>
        </w:rPr>
      </w:pPr>
      <w:r>
        <w:rPr>
          <w:rFonts w:ascii="Arial" w:hAnsi="Arial"/>
          <w:b/>
        </w:rPr>
        <w:t>POSITION DESCRIPTION</w:t>
      </w:r>
      <w:r>
        <w:rPr>
          <w:rFonts w:ascii="Arial" w:hAnsi="Arial"/>
        </w:rPr>
        <w:t xml:space="preserve">:  </w:t>
      </w:r>
      <w:r w:rsidR="00607AAF">
        <w:rPr>
          <w:rFonts w:ascii="Arial" w:hAnsi="Arial"/>
        </w:rPr>
        <w:t>Advocate</w:t>
      </w:r>
      <w:r>
        <w:rPr>
          <w:rFonts w:ascii="Arial" w:hAnsi="Arial"/>
        </w:rPr>
        <w:t xml:space="preserve"> (Continued)</w:t>
      </w:r>
    </w:p>
    <w:p w:rsidR="00B1038E" w:rsidRDefault="00B1038E" w:rsidP="00B1038E">
      <w:pPr>
        <w:rPr>
          <w:rFonts w:ascii="Arial" w:hAnsi="Arial"/>
        </w:rPr>
      </w:pPr>
    </w:p>
    <w:p w:rsidR="00D61BBC" w:rsidRDefault="00D61BBC">
      <w:pPr>
        <w:numPr>
          <w:ilvl w:val="0"/>
          <w:numId w:val="7"/>
        </w:numPr>
        <w:rPr>
          <w:rFonts w:ascii="Arial" w:hAnsi="Arial"/>
        </w:rPr>
      </w:pPr>
      <w:r>
        <w:rPr>
          <w:rFonts w:ascii="Arial" w:hAnsi="Arial"/>
        </w:rPr>
        <w:t>Ability to exercise discretion and independent judgment</w:t>
      </w:r>
    </w:p>
    <w:p w:rsidR="00D61BBC" w:rsidRDefault="00D61BBC">
      <w:pPr>
        <w:numPr>
          <w:ilvl w:val="0"/>
          <w:numId w:val="7"/>
        </w:numPr>
        <w:rPr>
          <w:rFonts w:ascii="Arial" w:hAnsi="Arial"/>
        </w:rPr>
      </w:pPr>
      <w:r>
        <w:rPr>
          <w:rFonts w:ascii="Arial" w:hAnsi="Arial"/>
        </w:rPr>
        <w:t>Ability to handle sensitive and confidential materials</w:t>
      </w:r>
    </w:p>
    <w:p w:rsidR="00D61BBC" w:rsidRDefault="00D61BBC">
      <w:pPr>
        <w:numPr>
          <w:ilvl w:val="0"/>
          <w:numId w:val="7"/>
        </w:numPr>
        <w:rPr>
          <w:rFonts w:ascii="Arial" w:hAnsi="Arial"/>
        </w:rPr>
      </w:pPr>
      <w:r>
        <w:rPr>
          <w:rFonts w:ascii="Arial" w:hAnsi="Arial"/>
        </w:rPr>
        <w:lastRenderedPageBreak/>
        <w:t>Ability to work flexible hours</w:t>
      </w:r>
    </w:p>
    <w:p w:rsidR="00D61BBC" w:rsidRDefault="00D61BBC">
      <w:pPr>
        <w:numPr>
          <w:ilvl w:val="0"/>
          <w:numId w:val="7"/>
        </w:numPr>
        <w:rPr>
          <w:rFonts w:ascii="Arial" w:hAnsi="Arial"/>
        </w:rPr>
      </w:pPr>
      <w:r>
        <w:rPr>
          <w:rFonts w:ascii="Arial" w:hAnsi="Arial"/>
        </w:rPr>
        <w:t xml:space="preserve">Valid </w:t>
      </w:r>
      <w:smartTag w:uri="urn:schemas-microsoft-com:office:smarttags" w:element="place">
        <w:smartTag w:uri="urn:schemas-microsoft-com:office:smarttags" w:element="State">
          <w:r>
            <w:rPr>
              <w:rFonts w:ascii="Arial" w:hAnsi="Arial"/>
            </w:rPr>
            <w:t>Illinois</w:t>
          </w:r>
        </w:smartTag>
      </w:smartTag>
      <w:r>
        <w:rPr>
          <w:rFonts w:ascii="Arial" w:hAnsi="Arial"/>
        </w:rPr>
        <w:t xml:space="preserve"> driver’s license and proof of automobile insurance coverage</w:t>
      </w:r>
    </w:p>
    <w:p w:rsidR="00D61BBC" w:rsidRDefault="00D61BBC">
      <w:pPr>
        <w:rPr>
          <w:rFonts w:ascii="Arial" w:hAnsi="Arial"/>
          <w:sz w:val="22"/>
        </w:rPr>
      </w:pPr>
    </w:p>
    <w:p w:rsidR="00D61BBC" w:rsidRDefault="00D61BBC">
      <w:pPr>
        <w:pStyle w:val="BodyText2"/>
      </w:pPr>
      <w:smartTag w:uri="urn:schemas-microsoft-com:office:smarttags" w:element="place">
        <w:smartTag w:uri="urn:schemas-microsoft-com:office:smarttags" w:element="City">
          <w:r>
            <w:t>ADA</w:t>
          </w:r>
        </w:smartTag>
      </w:smartTag>
      <w:r>
        <w:t xml:space="preserve"> DISCLAIMER/STATEMENT:  The above statements are intended to describe the general nature and level of work being performed by the person assigned to this position.  Position responsibilities are intended to describe those functions that are essential to the performance of this job.  This position description does not state or imply that the above are the only duties and responsibilities assigned to this position.  Employees holding this position will be required to perform any other job-related duties requested by management.  All requirements are subject to possible modification to reasonably accommodate individuals with a disability.</w:t>
      </w:r>
    </w:p>
    <w:p w:rsidR="00D61BBC" w:rsidRDefault="00D61BBC">
      <w:pPr>
        <w:jc w:val="both"/>
        <w:rPr>
          <w:rFonts w:ascii="Arial" w:hAnsi="Arial"/>
        </w:rPr>
      </w:pPr>
    </w:p>
    <w:p w:rsidR="00D61BBC" w:rsidRDefault="00D61BBC">
      <w:pPr>
        <w:jc w:val="both"/>
        <w:rPr>
          <w:rFonts w:ascii="Arial" w:hAnsi="Arial"/>
        </w:rPr>
      </w:pPr>
      <w:r>
        <w:rPr>
          <w:rFonts w:ascii="Arial" w:hAnsi="Arial"/>
        </w:rPr>
        <w:t xml:space="preserve">Guardian Angel </w:t>
      </w:r>
      <w:r w:rsidR="008A3EE7">
        <w:rPr>
          <w:rFonts w:ascii="Arial" w:hAnsi="Arial"/>
        </w:rPr>
        <w:t>Community Services</w:t>
      </w:r>
      <w:r>
        <w:rPr>
          <w:rFonts w:ascii="Arial" w:hAnsi="Arial"/>
        </w:rPr>
        <w:t xml:space="preserve"> is an equal opportunity employer.  Employment, assignment, and promotion practices are carried out in accordance with all applicable laws, rules, regulations and orders without regard to race, religion, color, national origin, physical handicap, social handicap, </w:t>
      </w:r>
    </w:p>
    <w:p w:rsidR="00D61BBC" w:rsidRDefault="00D61BBC">
      <w:pPr>
        <w:jc w:val="both"/>
        <w:rPr>
          <w:rFonts w:ascii="Arial" w:hAnsi="Arial"/>
        </w:rPr>
      </w:pPr>
      <w:r>
        <w:rPr>
          <w:rFonts w:ascii="Arial" w:hAnsi="Arial"/>
        </w:rPr>
        <w:t>sex, age, or ancestry.</w:t>
      </w:r>
    </w:p>
    <w:p w:rsidR="00D61BBC" w:rsidRDefault="00D61BBC">
      <w:pPr>
        <w:jc w:val="both"/>
        <w:rPr>
          <w:rFonts w:ascii="Arial" w:hAnsi="Arial"/>
        </w:rPr>
      </w:pPr>
    </w:p>
    <w:p w:rsidR="00D61BBC" w:rsidRDefault="00D61BBC">
      <w:pPr>
        <w:jc w:val="both"/>
        <w:rPr>
          <w:rFonts w:ascii="Arial" w:hAnsi="Arial"/>
        </w:rPr>
      </w:pPr>
      <w:r>
        <w:rPr>
          <w:rFonts w:ascii="Arial" w:hAnsi="Arial"/>
        </w:rPr>
        <w:t>All employees who do not have a written contract with the Agency identified as such for a specific fixed term of employment are employed at the will of the Agency.</w:t>
      </w:r>
    </w:p>
    <w:p w:rsidR="00D61BBC" w:rsidRDefault="00D61BBC">
      <w:pPr>
        <w:jc w:val="both"/>
        <w:rPr>
          <w:rFonts w:ascii="Arial" w:hAnsi="Arial"/>
        </w:rPr>
      </w:pPr>
    </w:p>
    <w:p w:rsidR="00D61BBC" w:rsidRDefault="00D61BBC">
      <w:pPr>
        <w:jc w:val="both"/>
        <w:rPr>
          <w:rFonts w:ascii="Arial" w:hAnsi="Arial"/>
        </w:rPr>
      </w:pPr>
      <w:r>
        <w:rPr>
          <w:rFonts w:ascii="Arial" w:hAnsi="Arial"/>
        </w:rPr>
        <w:t>I accept the position described above.  I have had the opportunity to read this Position Description and to discuss its contents with my supervisor, and I have received a copy for my own use.</w:t>
      </w:r>
    </w:p>
    <w:p w:rsidR="00F67DA1" w:rsidRDefault="00F67DA1">
      <w:pPr>
        <w:jc w:val="both"/>
        <w:rPr>
          <w:rFonts w:ascii="Arial" w:hAnsi="Arial"/>
        </w:rPr>
      </w:pPr>
    </w:p>
    <w:p w:rsidR="00F67DA1" w:rsidRDefault="00F67DA1">
      <w:pPr>
        <w:jc w:val="both"/>
        <w:rPr>
          <w:rFonts w:ascii="Arial" w:hAnsi="Arial"/>
        </w:rPr>
      </w:pPr>
    </w:p>
    <w:p w:rsidR="00D61BBC" w:rsidRDefault="00D61BBC">
      <w:pPr>
        <w:jc w:val="both"/>
        <w:rPr>
          <w:rFonts w:ascii="Arial" w:hAnsi="Arial"/>
        </w:rPr>
      </w:pPr>
    </w:p>
    <w:p w:rsidR="00D61BBC" w:rsidRDefault="00D61BBC">
      <w:pPr>
        <w:jc w:val="both"/>
        <w:rPr>
          <w:rFonts w:ascii="Arial" w:hAnsi="Arial"/>
        </w:rPr>
      </w:pPr>
      <w:r>
        <w:rPr>
          <w:rFonts w:ascii="Arial" w:hAnsi="Arial"/>
        </w:rPr>
        <w:t>___________________________________________                     ________________________</w:t>
      </w:r>
    </w:p>
    <w:p w:rsidR="00D61BBC" w:rsidRDefault="00D61BBC">
      <w:pPr>
        <w:jc w:val="both"/>
        <w:rPr>
          <w:rFonts w:ascii="Arial" w:hAnsi="Arial"/>
        </w:rPr>
      </w:pPr>
      <w:r>
        <w:rPr>
          <w:rFonts w:ascii="Arial" w:hAnsi="Arial"/>
        </w:rPr>
        <w:t>Signature                                                                                            Date</w:t>
      </w: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D61BBC" w:rsidRDefault="00D61BBC">
      <w:pPr>
        <w:rPr>
          <w:rFonts w:ascii="Arial" w:hAnsi="Arial"/>
          <w:sz w:val="22"/>
        </w:rPr>
      </w:pPr>
    </w:p>
    <w:p w:rsidR="00566FF9" w:rsidRDefault="00566FF9">
      <w:pPr>
        <w:rPr>
          <w:rFonts w:ascii="Arial" w:hAnsi="Arial"/>
          <w:sz w:val="16"/>
        </w:rPr>
      </w:pPr>
    </w:p>
    <w:sectPr w:rsidR="00566FF9" w:rsidSect="00BE76A1">
      <w:footerReference w:type="default" r:id="rId9"/>
      <w:pgSz w:w="12240" w:h="15840" w:code="1"/>
      <w:pgMar w:top="432"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3EF" w:rsidRDefault="000463EF" w:rsidP="00F67DA1">
      <w:r>
        <w:separator/>
      </w:r>
    </w:p>
  </w:endnote>
  <w:endnote w:type="continuationSeparator" w:id="0">
    <w:p w:rsidR="000463EF" w:rsidRDefault="000463EF" w:rsidP="00F6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A1" w:rsidRDefault="00F67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2C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C89">
      <w:rPr>
        <w:b/>
        <w:bCs/>
        <w:noProof/>
      </w:rPr>
      <w:t>2</w:t>
    </w:r>
    <w:r>
      <w:rPr>
        <w:b/>
        <w:bCs/>
        <w:sz w:val="24"/>
        <w:szCs w:val="24"/>
      </w:rPr>
      <w:fldChar w:fldCharType="end"/>
    </w:r>
  </w:p>
  <w:p w:rsidR="00F67DA1" w:rsidRDefault="00F6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3EF" w:rsidRDefault="000463EF" w:rsidP="00F67DA1">
      <w:r>
        <w:separator/>
      </w:r>
    </w:p>
  </w:footnote>
  <w:footnote w:type="continuationSeparator" w:id="0">
    <w:p w:rsidR="000463EF" w:rsidRDefault="000463EF" w:rsidP="00F6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AF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061E3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487779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AD16015"/>
    <w:multiLevelType w:val="hybridMultilevel"/>
    <w:tmpl w:val="94C6E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201DC"/>
    <w:multiLevelType w:val="singleLevel"/>
    <w:tmpl w:val="AEEE73EA"/>
    <w:lvl w:ilvl="0">
      <w:start w:val="1"/>
      <w:numFmt w:val="decimal"/>
      <w:lvlText w:val="%1."/>
      <w:lvlJc w:val="left"/>
      <w:pPr>
        <w:tabs>
          <w:tab w:val="num" w:pos="375"/>
        </w:tabs>
        <w:ind w:left="375" w:hanging="375"/>
      </w:pPr>
      <w:rPr>
        <w:rFonts w:hint="default"/>
      </w:rPr>
    </w:lvl>
  </w:abstractNum>
  <w:abstractNum w:abstractNumId="5" w15:restartNumberingAfterBreak="0">
    <w:nsid w:val="31B05F2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95F1F46"/>
    <w:multiLevelType w:val="hybridMultilevel"/>
    <w:tmpl w:val="5DEA5C46"/>
    <w:lvl w:ilvl="0" w:tplc="04090001">
      <w:start w:val="1"/>
      <w:numFmt w:val="bullet"/>
      <w:lvlText w:val=""/>
      <w:lvlJc w:val="left"/>
      <w:pPr>
        <w:tabs>
          <w:tab w:val="num" w:pos="780"/>
        </w:tabs>
        <w:ind w:left="780" w:hanging="360"/>
      </w:pPr>
      <w:rPr>
        <w:rFonts w:ascii="Symbol" w:hAnsi="Symbol" w:hint="default"/>
      </w:rPr>
    </w:lvl>
    <w:lvl w:ilvl="1" w:tplc="29CE48A2">
      <w:start w:val="1"/>
      <w:numFmt w:val="bullet"/>
      <w:lvlText w:val="o"/>
      <w:lvlJc w:val="left"/>
      <w:pPr>
        <w:tabs>
          <w:tab w:val="num" w:pos="1500"/>
        </w:tabs>
        <w:ind w:left="1500" w:hanging="360"/>
      </w:pPr>
      <w:rPr>
        <w:rFonts w:ascii="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300253C"/>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1B1F5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1A60268"/>
    <w:multiLevelType w:val="singleLevel"/>
    <w:tmpl w:val="0409000F"/>
    <w:lvl w:ilvl="0">
      <w:start w:val="1"/>
      <w:numFmt w:val="decimal"/>
      <w:lvlText w:val="%1."/>
      <w:lvlJc w:val="left"/>
      <w:pPr>
        <w:ind w:left="360" w:hanging="360"/>
      </w:pPr>
      <w:rPr>
        <w:rFonts w:hint="default"/>
      </w:rPr>
    </w:lvl>
  </w:abstractNum>
  <w:abstractNum w:abstractNumId="10" w15:restartNumberingAfterBreak="0">
    <w:nsid w:val="5A327079"/>
    <w:multiLevelType w:val="singleLevel"/>
    <w:tmpl w:val="2E8C408E"/>
    <w:lvl w:ilvl="0">
      <w:start w:val="1"/>
      <w:numFmt w:val="decimal"/>
      <w:lvlText w:val="%1."/>
      <w:lvlJc w:val="left"/>
      <w:pPr>
        <w:tabs>
          <w:tab w:val="num" w:pos="405"/>
        </w:tabs>
        <w:ind w:left="405" w:hanging="405"/>
      </w:pPr>
      <w:rPr>
        <w:rFonts w:hint="default"/>
      </w:rPr>
    </w:lvl>
  </w:abstractNum>
  <w:abstractNum w:abstractNumId="11" w15:restartNumberingAfterBreak="0">
    <w:nsid w:val="5C6725A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FD473A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71A0080"/>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A9D287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5"/>
  </w:num>
  <w:num w:numId="4">
    <w:abstractNumId w:val="10"/>
  </w:num>
  <w:num w:numId="5">
    <w:abstractNumId w:val="9"/>
  </w:num>
  <w:num w:numId="6">
    <w:abstractNumId w:val="14"/>
  </w:num>
  <w:num w:numId="7">
    <w:abstractNumId w:val="8"/>
  </w:num>
  <w:num w:numId="8">
    <w:abstractNumId w:val="0"/>
  </w:num>
  <w:num w:numId="9">
    <w:abstractNumId w:val="2"/>
  </w:num>
  <w:num w:numId="10">
    <w:abstractNumId w:val="13"/>
  </w:num>
  <w:num w:numId="11">
    <w:abstractNumId w:val="12"/>
  </w:num>
  <w:num w:numId="12">
    <w:abstractNumId w:val="11"/>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AB"/>
    <w:rsid w:val="000463EF"/>
    <w:rsid w:val="000627C7"/>
    <w:rsid w:val="00085BB3"/>
    <w:rsid w:val="000B7698"/>
    <w:rsid w:val="0011351C"/>
    <w:rsid w:val="001D0636"/>
    <w:rsid w:val="001E7902"/>
    <w:rsid w:val="002F2ECA"/>
    <w:rsid w:val="00325333"/>
    <w:rsid w:val="00535E97"/>
    <w:rsid w:val="00566FF9"/>
    <w:rsid w:val="00571304"/>
    <w:rsid w:val="00592C89"/>
    <w:rsid w:val="005A30D8"/>
    <w:rsid w:val="005F780B"/>
    <w:rsid w:val="006012CE"/>
    <w:rsid w:val="00607AAF"/>
    <w:rsid w:val="00687AD8"/>
    <w:rsid w:val="006B5942"/>
    <w:rsid w:val="006D14C4"/>
    <w:rsid w:val="00707070"/>
    <w:rsid w:val="00707DC1"/>
    <w:rsid w:val="00781E04"/>
    <w:rsid w:val="007C34C0"/>
    <w:rsid w:val="007D4836"/>
    <w:rsid w:val="008A3EE7"/>
    <w:rsid w:val="00943D0A"/>
    <w:rsid w:val="00AC3EC8"/>
    <w:rsid w:val="00AE78B4"/>
    <w:rsid w:val="00B1038E"/>
    <w:rsid w:val="00BA16B9"/>
    <w:rsid w:val="00BA61BA"/>
    <w:rsid w:val="00BE76A1"/>
    <w:rsid w:val="00C66E26"/>
    <w:rsid w:val="00C70CC0"/>
    <w:rsid w:val="00CA2B2C"/>
    <w:rsid w:val="00CA2EE8"/>
    <w:rsid w:val="00D15C9C"/>
    <w:rsid w:val="00D6043C"/>
    <w:rsid w:val="00D61BBC"/>
    <w:rsid w:val="00DB4B1B"/>
    <w:rsid w:val="00E04CAC"/>
    <w:rsid w:val="00E256E4"/>
    <w:rsid w:val="00E3079F"/>
    <w:rsid w:val="00E90E29"/>
    <w:rsid w:val="00F250CC"/>
    <w:rsid w:val="00F5541B"/>
    <w:rsid w:val="00F67DA1"/>
    <w:rsid w:val="00FB50AB"/>
    <w:rsid w:val="00FC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77F17E"/>
  <w15:chartTrackingRefBased/>
  <w15:docId w15:val="{B3DB5924-6941-4FDA-B4EB-E638860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rPr>
  </w:style>
  <w:style w:type="paragraph" w:customStyle="1" w:styleId="Default">
    <w:name w:val="Default"/>
    <w:rsid w:val="002F2ECA"/>
    <w:pPr>
      <w:autoSpaceDE w:val="0"/>
      <w:autoSpaceDN w:val="0"/>
      <w:adjustRightInd w:val="0"/>
    </w:pPr>
    <w:rPr>
      <w:color w:val="000000"/>
      <w:sz w:val="24"/>
      <w:szCs w:val="24"/>
    </w:rPr>
  </w:style>
  <w:style w:type="paragraph" w:styleId="Header">
    <w:name w:val="header"/>
    <w:basedOn w:val="Normal"/>
    <w:link w:val="HeaderChar"/>
    <w:rsid w:val="00F67DA1"/>
    <w:pPr>
      <w:tabs>
        <w:tab w:val="center" w:pos="4680"/>
        <w:tab w:val="right" w:pos="9360"/>
      </w:tabs>
    </w:pPr>
  </w:style>
  <w:style w:type="character" w:customStyle="1" w:styleId="HeaderChar">
    <w:name w:val="Header Char"/>
    <w:basedOn w:val="DefaultParagraphFont"/>
    <w:link w:val="Header"/>
    <w:rsid w:val="00F67DA1"/>
  </w:style>
  <w:style w:type="paragraph" w:styleId="Footer">
    <w:name w:val="footer"/>
    <w:basedOn w:val="Normal"/>
    <w:link w:val="FooterChar"/>
    <w:uiPriority w:val="99"/>
    <w:rsid w:val="00F67DA1"/>
    <w:pPr>
      <w:tabs>
        <w:tab w:val="center" w:pos="4680"/>
        <w:tab w:val="right" w:pos="9360"/>
      </w:tabs>
    </w:pPr>
  </w:style>
  <w:style w:type="character" w:customStyle="1" w:styleId="FooterChar">
    <w:name w:val="Footer Char"/>
    <w:basedOn w:val="DefaultParagraphFont"/>
    <w:link w:val="Footer"/>
    <w:uiPriority w:val="99"/>
    <w:rsid w:val="00F67DA1"/>
  </w:style>
  <w:style w:type="paragraph" w:styleId="BalloonText">
    <w:name w:val="Balloon Text"/>
    <w:basedOn w:val="Normal"/>
    <w:link w:val="BalloonTextChar"/>
    <w:rsid w:val="00571304"/>
    <w:rPr>
      <w:rFonts w:ascii="Segoe UI" w:hAnsi="Segoe UI" w:cs="Segoe UI"/>
      <w:sz w:val="18"/>
      <w:szCs w:val="18"/>
    </w:rPr>
  </w:style>
  <w:style w:type="character" w:customStyle="1" w:styleId="BalloonTextChar">
    <w:name w:val="Balloon Text Char"/>
    <w:basedOn w:val="DefaultParagraphFont"/>
    <w:link w:val="BalloonText"/>
    <w:rsid w:val="00571304"/>
    <w:rPr>
      <w:rFonts w:ascii="Segoe UI" w:hAnsi="Segoe UI" w:cs="Segoe UI"/>
      <w:sz w:val="18"/>
      <w:szCs w:val="18"/>
    </w:rPr>
  </w:style>
  <w:style w:type="paragraph" w:styleId="ListParagraph">
    <w:name w:val="List Paragraph"/>
    <w:basedOn w:val="Normal"/>
    <w:uiPriority w:val="34"/>
    <w:qFormat/>
    <w:rsid w:val="005F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D98F-8517-416A-8949-B6677A2C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GUARDIAN ANGEL HOME</vt:lpstr>
    </vt:vector>
  </TitlesOfParts>
  <Company>Guardian Angel Home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ANGEL HOME</dc:title>
  <dc:subject/>
  <dc:creator>GAH</dc:creator>
  <cp:keywords/>
  <cp:lastModifiedBy>Samantha Godfrey</cp:lastModifiedBy>
  <cp:revision>4</cp:revision>
  <cp:lastPrinted>2022-05-04T16:01:00Z</cp:lastPrinted>
  <dcterms:created xsi:type="dcterms:W3CDTF">2024-06-24T14:23:00Z</dcterms:created>
  <dcterms:modified xsi:type="dcterms:W3CDTF">2024-06-24T19:58:00Z</dcterms:modified>
</cp:coreProperties>
</file>