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s>
        <w:rPr>
          <w:sz w:val="24"/>
          <w:szCs w:val="24"/>
        </w:rPr>
      </w:pPr>
      <w:r w:rsidDel="00000000" w:rsidR="00000000" w:rsidRPr="00000000">
        <w:rPr>
          <w:sz w:val="24"/>
          <w:szCs w:val="24"/>
          <w:rtl w:val="0"/>
        </w:rPr>
        <w:t xml:space="preserve"> For use with courses SWK4210 and SWK6730:</w:t>
      </w:r>
    </w:p>
    <w:p w:rsidR="00000000" w:rsidDel="00000000" w:rsidP="00000000" w:rsidRDefault="00000000" w:rsidRPr="00000000" w14:paraId="00000002">
      <w:pPr>
        <w:tabs>
          <w:tab w:val="center" w:pos="4680"/>
        </w:tabs>
        <w:rPr>
          <w:sz w:val="24"/>
          <w:szCs w:val="24"/>
        </w:rPr>
      </w:pPr>
      <w:r w:rsidDel="00000000" w:rsidR="00000000" w:rsidRPr="00000000">
        <w:rPr>
          <w:rtl w:val="0"/>
        </w:rPr>
      </w:r>
    </w:p>
    <w:p w:rsidR="00000000" w:rsidDel="00000000" w:rsidP="00000000" w:rsidRDefault="00000000" w:rsidRPr="00000000" w14:paraId="00000003">
      <w:pPr>
        <w:tabs>
          <w:tab w:val="center" w:pos="4680"/>
        </w:tabs>
        <w:rPr>
          <w:b w:val="1"/>
          <w:sz w:val="24"/>
          <w:szCs w:val="24"/>
        </w:rPr>
      </w:pPr>
      <w:r w:rsidDel="00000000" w:rsidR="00000000" w:rsidRPr="00000000">
        <w:rPr>
          <w:b w:val="1"/>
          <w:sz w:val="24"/>
          <w:szCs w:val="24"/>
          <w:rtl w:val="0"/>
        </w:rPr>
        <w:t xml:space="preserve">This learning agreement has example activities for each practice behavior listed for the CSWE Core Competencies. Please feel free to incorporate any of these example activities as you work with your field instructor (site supervisor) to develop your own learning agreement. </w:t>
      </w:r>
    </w:p>
    <w:p w:rsidR="00000000" w:rsidDel="00000000" w:rsidP="00000000" w:rsidRDefault="00000000" w:rsidRPr="00000000" w14:paraId="00000004">
      <w:pPr>
        <w:tabs>
          <w:tab w:val="center" w:pos="4680"/>
        </w:tabs>
        <w:rPr>
          <w:sz w:val="24"/>
          <w:szCs w:val="24"/>
        </w:rPr>
      </w:pPr>
      <w:r w:rsidDel="00000000" w:rsidR="00000000" w:rsidRPr="00000000">
        <w:rPr>
          <w:rtl w:val="0"/>
        </w:rPr>
      </w:r>
    </w:p>
    <w:p w:rsidR="00000000" w:rsidDel="00000000" w:rsidP="00000000" w:rsidRDefault="00000000" w:rsidRPr="00000000" w14:paraId="00000005">
      <w:pPr>
        <w:tabs>
          <w:tab w:val="center" w:pos="4680"/>
        </w:tabs>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tabs>
          <w:tab w:val="center" w:pos="4680"/>
        </w:tabs>
        <w:rPr>
          <w:sz w:val="24"/>
          <w:szCs w:val="24"/>
        </w:rPr>
      </w:pPr>
      <w:r w:rsidDel="00000000" w:rsidR="00000000" w:rsidRPr="00000000">
        <w:rPr>
          <w:rtl w:val="0"/>
        </w:rPr>
      </w:r>
    </w:p>
    <w:p w:rsidR="00000000" w:rsidDel="00000000" w:rsidP="00000000" w:rsidRDefault="00000000" w:rsidRPr="00000000" w14:paraId="00000007">
      <w:pPr>
        <w:tabs>
          <w:tab w:val="center" w:pos="4680"/>
        </w:tabs>
        <w:rPr>
          <w:b w:val="1"/>
          <w:sz w:val="24"/>
          <w:szCs w:val="24"/>
        </w:rPr>
      </w:pPr>
      <w:r w:rsidDel="00000000" w:rsidR="00000000" w:rsidRPr="00000000">
        <w:rPr>
          <w:rtl w:val="0"/>
        </w:rPr>
      </w:r>
    </w:p>
    <w:p w:rsidR="00000000" w:rsidDel="00000000" w:rsidP="00000000" w:rsidRDefault="00000000" w:rsidRPr="00000000" w14:paraId="00000008">
      <w:pPr>
        <w:tabs>
          <w:tab w:val="center" w:pos="4680"/>
        </w:tabs>
        <w:rPr>
          <w:b w:val="1"/>
          <w:sz w:val="24"/>
          <w:szCs w:val="24"/>
        </w:rPr>
      </w:pPr>
      <w:r w:rsidDel="00000000" w:rsidR="00000000" w:rsidRPr="00000000">
        <w:rPr>
          <w:rtl w:val="0"/>
        </w:rPr>
      </w:r>
    </w:p>
    <w:p w:rsidR="00000000" w:rsidDel="00000000" w:rsidP="00000000" w:rsidRDefault="00000000" w:rsidRPr="00000000" w14:paraId="00000009">
      <w:pPr>
        <w:tabs>
          <w:tab w:val="center" w:pos="4680"/>
        </w:tabs>
        <w:rPr>
          <w:b w:val="1"/>
          <w:sz w:val="24"/>
          <w:szCs w:val="24"/>
        </w:rPr>
      </w:pPr>
      <w:r w:rsidDel="00000000" w:rsidR="00000000" w:rsidRPr="00000000">
        <w:rPr>
          <w:rtl w:val="0"/>
        </w:rPr>
      </w:r>
    </w:p>
    <w:p w:rsidR="00000000" w:rsidDel="00000000" w:rsidP="00000000" w:rsidRDefault="00000000" w:rsidRPr="00000000" w14:paraId="0000000A">
      <w:pPr>
        <w:tabs>
          <w:tab w:val="center" w:pos="4680"/>
        </w:tabs>
        <w:rPr>
          <w:b w:val="1"/>
          <w:sz w:val="24"/>
          <w:szCs w:val="24"/>
        </w:rPr>
      </w:pPr>
      <w:r w:rsidDel="00000000" w:rsidR="00000000" w:rsidRPr="00000000">
        <w:rPr>
          <w:rtl w:val="0"/>
        </w:rPr>
      </w:r>
    </w:p>
    <w:p w:rsidR="00000000" w:rsidDel="00000000" w:rsidP="00000000" w:rsidRDefault="00000000" w:rsidRPr="00000000" w14:paraId="0000000B">
      <w:pPr>
        <w:tabs>
          <w:tab w:val="center" w:pos="4680"/>
        </w:tabs>
        <w:rPr>
          <w:b w:val="1"/>
          <w:sz w:val="24"/>
          <w:szCs w:val="24"/>
        </w:rPr>
      </w:pPr>
      <w:r w:rsidDel="00000000" w:rsidR="00000000" w:rsidRPr="00000000">
        <w:rPr>
          <w:rtl w:val="0"/>
        </w:rPr>
      </w:r>
    </w:p>
    <w:p w:rsidR="00000000" w:rsidDel="00000000" w:rsidP="00000000" w:rsidRDefault="00000000" w:rsidRPr="00000000" w14:paraId="0000000C">
      <w:pPr>
        <w:tabs>
          <w:tab w:val="center" w:pos="4680"/>
        </w:tabs>
        <w:rPr>
          <w:b w:val="1"/>
          <w:sz w:val="24"/>
          <w:szCs w:val="24"/>
        </w:rPr>
      </w:pPr>
      <w:r w:rsidDel="00000000" w:rsidR="00000000" w:rsidRPr="00000000">
        <w:rPr>
          <w:rtl w:val="0"/>
        </w:rPr>
      </w:r>
    </w:p>
    <w:p w:rsidR="00000000" w:rsidDel="00000000" w:rsidP="00000000" w:rsidRDefault="00000000" w:rsidRPr="00000000" w14:paraId="0000000D">
      <w:pPr>
        <w:tabs>
          <w:tab w:val="center" w:pos="4680"/>
        </w:tabs>
        <w:rPr>
          <w:b w:val="1"/>
          <w:sz w:val="24"/>
          <w:szCs w:val="24"/>
        </w:rPr>
      </w:pPr>
      <w:r w:rsidDel="00000000" w:rsidR="00000000" w:rsidRPr="00000000">
        <w:rPr>
          <w:rtl w:val="0"/>
        </w:rPr>
      </w:r>
    </w:p>
    <w:p w:rsidR="00000000" w:rsidDel="00000000" w:rsidP="00000000" w:rsidRDefault="00000000" w:rsidRPr="00000000" w14:paraId="0000000E">
      <w:pPr>
        <w:tabs>
          <w:tab w:val="center" w:pos="4680"/>
        </w:tabs>
        <w:rPr>
          <w:sz w:val="24"/>
          <w:szCs w:val="24"/>
        </w:rPr>
      </w:pPr>
      <w:r w:rsidDel="00000000" w:rsidR="00000000" w:rsidRPr="00000000">
        <w:rPr>
          <w:rtl w:val="0"/>
        </w:rPr>
      </w:r>
    </w:p>
    <w:p w:rsidR="00000000" w:rsidDel="00000000" w:rsidP="00000000" w:rsidRDefault="00000000" w:rsidRPr="00000000" w14:paraId="0000000F">
      <w:pPr>
        <w:tabs>
          <w:tab w:val="center" w:pos="4680"/>
        </w:tabs>
        <w:rPr>
          <w:sz w:val="28"/>
          <w:szCs w:val="28"/>
        </w:rPr>
      </w:pPr>
      <w:r w:rsidDel="00000000" w:rsidR="00000000" w:rsidRPr="00000000">
        <w:rPr>
          <w:rtl w:val="0"/>
        </w:rPr>
      </w:r>
    </w:p>
    <w:p w:rsidR="00000000" w:rsidDel="00000000" w:rsidP="00000000" w:rsidRDefault="00000000" w:rsidRPr="00000000" w14:paraId="00000010">
      <w:pPr>
        <w:tabs>
          <w:tab w:val="center" w:pos="4680"/>
        </w:tabs>
        <w:rPr>
          <w:sz w:val="28"/>
          <w:szCs w:val="28"/>
        </w:rPr>
      </w:pPr>
      <w:r w:rsidDel="00000000" w:rsidR="00000000" w:rsidRPr="00000000">
        <w:rPr>
          <w:rtl w:val="0"/>
        </w:rPr>
      </w:r>
    </w:p>
    <w:p w:rsidR="00000000" w:rsidDel="00000000" w:rsidP="00000000" w:rsidRDefault="00000000" w:rsidRPr="00000000" w14:paraId="00000011">
      <w:pPr>
        <w:tabs>
          <w:tab w:val="center" w:pos="4680"/>
        </w:tabs>
        <w:rPr>
          <w:sz w:val="28"/>
          <w:szCs w:val="28"/>
        </w:rPr>
      </w:pPr>
      <w:r w:rsidDel="00000000" w:rsidR="00000000" w:rsidRPr="00000000">
        <w:rPr>
          <w:rtl w:val="0"/>
        </w:rPr>
      </w:r>
    </w:p>
    <w:p w:rsidR="00000000" w:rsidDel="00000000" w:rsidP="00000000" w:rsidRDefault="00000000" w:rsidRPr="00000000" w14:paraId="00000012">
      <w:pPr>
        <w:tabs>
          <w:tab w:val="center" w:pos="4680"/>
        </w:tabs>
        <w:rPr>
          <w:sz w:val="28"/>
          <w:szCs w:val="28"/>
        </w:rPr>
      </w:pPr>
      <w:r w:rsidDel="00000000" w:rsidR="00000000" w:rsidRPr="00000000">
        <w:rPr>
          <w:rtl w:val="0"/>
        </w:rPr>
      </w:r>
    </w:p>
    <w:p w:rsidR="00000000" w:rsidDel="00000000" w:rsidP="00000000" w:rsidRDefault="00000000" w:rsidRPr="00000000" w14:paraId="00000013">
      <w:pPr>
        <w:tabs>
          <w:tab w:val="center" w:pos="4680"/>
        </w:tabs>
        <w:rPr>
          <w:sz w:val="28"/>
          <w:szCs w:val="28"/>
        </w:rPr>
      </w:pPr>
      <w:r w:rsidDel="00000000" w:rsidR="00000000" w:rsidRPr="00000000">
        <w:rPr>
          <w:rtl w:val="0"/>
        </w:rPr>
      </w:r>
    </w:p>
    <w:p w:rsidR="00000000" w:rsidDel="00000000" w:rsidP="00000000" w:rsidRDefault="00000000" w:rsidRPr="00000000" w14:paraId="00000014">
      <w:pPr>
        <w:tabs>
          <w:tab w:val="center" w:pos="4680"/>
        </w:tabs>
        <w:rPr>
          <w:sz w:val="28"/>
          <w:szCs w:val="28"/>
        </w:rPr>
      </w:pPr>
      <w:r w:rsidDel="00000000" w:rsidR="00000000" w:rsidRPr="00000000">
        <w:rPr>
          <w:rtl w:val="0"/>
        </w:rPr>
      </w:r>
    </w:p>
    <w:p w:rsidR="00000000" w:rsidDel="00000000" w:rsidP="00000000" w:rsidRDefault="00000000" w:rsidRPr="00000000" w14:paraId="00000015">
      <w:pPr>
        <w:tabs>
          <w:tab w:val="center" w:pos="4680"/>
        </w:tabs>
        <w:rPr>
          <w:sz w:val="28"/>
          <w:szCs w:val="28"/>
        </w:rPr>
      </w:pPr>
      <w:r w:rsidDel="00000000" w:rsidR="00000000" w:rsidRPr="00000000">
        <w:rPr>
          <w:rtl w:val="0"/>
        </w:rPr>
      </w:r>
    </w:p>
    <w:p w:rsidR="00000000" w:rsidDel="00000000" w:rsidP="00000000" w:rsidRDefault="00000000" w:rsidRPr="00000000" w14:paraId="00000016">
      <w:pPr>
        <w:tabs>
          <w:tab w:val="center" w:pos="4680"/>
        </w:tabs>
        <w:rPr>
          <w:sz w:val="28"/>
          <w:szCs w:val="28"/>
        </w:rPr>
      </w:pPr>
      <w:r w:rsidDel="00000000" w:rsidR="00000000" w:rsidRPr="00000000">
        <w:rPr>
          <w:rtl w:val="0"/>
        </w:rPr>
      </w:r>
    </w:p>
    <w:p w:rsidR="00000000" w:rsidDel="00000000" w:rsidP="00000000" w:rsidRDefault="00000000" w:rsidRPr="00000000" w14:paraId="00000017">
      <w:pPr>
        <w:tabs>
          <w:tab w:val="center" w:pos="4680"/>
        </w:tabs>
        <w:rPr>
          <w:sz w:val="28"/>
          <w:szCs w:val="28"/>
        </w:rPr>
      </w:pPr>
      <w:r w:rsidDel="00000000" w:rsidR="00000000" w:rsidRPr="00000000">
        <w:rPr>
          <w:rtl w:val="0"/>
        </w:rPr>
      </w:r>
    </w:p>
    <w:p w:rsidR="00000000" w:rsidDel="00000000" w:rsidP="00000000" w:rsidRDefault="00000000" w:rsidRPr="00000000" w14:paraId="00000018">
      <w:pPr>
        <w:tabs>
          <w:tab w:val="center" w:pos="4680"/>
        </w:tabs>
        <w:rPr>
          <w:sz w:val="28"/>
          <w:szCs w:val="28"/>
        </w:rPr>
      </w:pPr>
      <w:r w:rsidDel="00000000" w:rsidR="00000000" w:rsidRPr="00000000">
        <w:rPr>
          <w:rtl w:val="0"/>
        </w:rPr>
      </w:r>
    </w:p>
    <w:p w:rsidR="00000000" w:rsidDel="00000000" w:rsidP="00000000" w:rsidRDefault="00000000" w:rsidRPr="00000000" w14:paraId="00000019">
      <w:pPr>
        <w:tabs>
          <w:tab w:val="center" w:pos="4680"/>
        </w:tabs>
        <w:rPr>
          <w:sz w:val="28"/>
          <w:szCs w:val="28"/>
        </w:rPr>
      </w:pPr>
      <w:r w:rsidDel="00000000" w:rsidR="00000000" w:rsidRPr="00000000">
        <w:rPr>
          <w:rtl w:val="0"/>
        </w:rPr>
      </w:r>
    </w:p>
    <w:p w:rsidR="00000000" w:rsidDel="00000000" w:rsidP="00000000" w:rsidRDefault="00000000" w:rsidRPr="00000000" w14:paraId="0000001A">
      <w:pPr>
        <w:tabs>
          <w:tab w:val="center" w:pos="4680"/>
        </w:tabs>
        <w:rPr>
          <w:sz w:val="28"/>
          <w:szCs w:val="28"/>
        </w:rPr>
      </w:pPr>
      <w:r w:rsidDel="00000000" w:rsidR="00000000" w:rsidRPr="00000000">
        <w:rPr>
          <w:rtl w:val="0"/>
        </w:rPr>
      </w:r>
    </w:p>
    <w:p w:rsidR="00000000" w:rsidDel="00000000" w:rsidP="00000000" w:rsidRDefault="00000000" w:rsidRPr="00000000" w14:paraId="0000001B">
      <w:pPr>
        <w:tabs>
          <w:tab w:val="center" w:pos="4680"/>
        </w:tabs>
        <w:rPr>
          <w:sz w:val="24"/>
          <w:szCs w:val="24"/>
        </w:rPr>
        <w:sectPr>
          <w:headerReference r:id="rId7" w:type="default"/>
          <w:footerReference r:id="rId8" w:type="default"/>
          <w:pgSz w:h="15840" w:w="12240" w:orient="portrait"/>
          <w:pgMar w:bottom="720" w:top="720" w:left="720" w:right="720" w:header="1440" w:footer="1440"/>
          <w:pgNumType w:start="1"/>
        </w:sectPr>
      </w:pPr>
      <w:r w:rsidDel="00000000" w:rsidR="00000000" w:rsidRPr="00000000">
        <w:rPr>
          <w:rtl w:val="0"/>
        </w:rPr>
      </w:r>
    </w:p>
    <w:p w:rsidR="00000000" w:rsidDel="00000000" w:rsidP="00000000" w:rsidRDefault="00000000" w:rsidRPr="00000000" w14:paraId="0000001C">
      <w:pPr>
        <w:pStyle w:val="Heading4"/>
        <w:rPr/>
      </w:pPr>
      <w:r w:rsidDel="00000000" w:rsidR="00000000" w:rsidRPr="00000000">
        <w:rPr>
          <w:rtl w:val="0"/>
        </w:rPr>
      </w:r>
    </w:p>
    <w:p w:rsidR="00000000" w:rsidDel="00000000" w:rsidP="00000000" w:rsidRDefault="00000000" w:rsidRPr="00000000" w14:paraId="0000001D">
      <w:pPr>
        <w:pStyle w:val="Heading4"/>
        <w:jc w:val="center"/>
        <w:rPr>
          <w:sz w:val="32"/>
          <w:szCs w:val="32"/>
        </w:rPr>
      </w:pPr>
      <w:r w:rsidDel="00000000" w:rsidR="00000000" w:rsidRPr="00000000">
        <w:rPr>
          <w:sz w:val="32"/>
          <w:szCs w:val="32"/>
          <w:rtl w:val="0"/>
        </w:rPr>
        <w:t xml:space="preserve">Social Work Competencies and Practice Behaviors</w:t>
      </w:r>
    </w:p>
    <w:p w:rsidR="00000000" w:rsidDel="00000000" w:rsidP="00000000" w:rsidRDefault="00000000" w:rsidRPr="00000000" w14:paraId="0000001E">
      <w:pPr>
        <w:spacing w:after="120" w:lineRule="auto"/>
        <w:jc w:val="center"/>
        <w:rPr>
          <w:b w:val="1"/>
          <w:u w:val="single"/>
        </w:rPr>
      </w:pPr>
      <w:r w:rsidDel="00000000" w:rsidR="00000000" w:rsidRPr="00000000">
        <w:rPr>
          <w:rtl w:val="0"/>
        </w:rPr>
      </w:r>
    </w:p>
    <w:p w:rsidR="00000000" w:rsidDel="00000000" w:rsidP="00000000" w:rsidRDefault="00000000" w:rsidRPr="00000000" w14:paraId="0000001F">
      <w:pPr>
        <w:spacing w:after="120" w:lineRule="auto"/>
        <w:jc w:val="center"/>
        <w:rPr>
          <w:sz w:val="24"/>
          <w:szCs w:val="24"/>
        </w:rPr>
      </w:pPr>
      <w:r w:rsidDel="00000000" w:rsidR="00000000" w:rsidRPr="00000000">
        <w:rPr>
          <w:b w:val="1"/>
          <w:sz w:val="24"/>
          <w:szCs w:val="24"/>
          <w:u w:val="single"/>
          <w:rtl w:val="0"/>
        </w:rPr>
        <w:t xml:space="preserve">Competency 1: Demonstrate Ethical and Professional Behavior</w:t>
      </w:r>
      <w:r w:rsidDel="00000000" w:rsidR="00000000" w:rsidRPr="00000000">
        <w:rPr>
          <w:sz w:val="24"/>
          <w:szCs w:val="24"/>
          <w:rtl w:val="0"/>
        </w:rPr>
        <w:t xml:space="preserve"> </w:t>
      </w:r>
    </w:p>
    <w:p w:rsidR="00000000" w:rsidDel="00000000" w:rsidP="00000000" w:rsidRDefault="00000000" w:rsidRPr="00000000" w14:paraId="00000020">
      <w:pPr>
        <w:rPr/>
      </w:pPr>
      <w:r w:rsidDel="00000000" w:rsidR="00000000" w:rsidRPr="00000000">
        <w:rPr>
          <w:rtl w:val="0"/>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rsidR="00000000" w:rsidDel="00000000" w:rsidP="00000000" w:rsidRDefault="00000000" w:rsidRPr="00000000" w14:paraId="00000021">
      <w:pPr>
        <w:rPr/>
      </w:pPr>
      <w:r w:rsidDel="00000000" w:rsidR="00000000" w:rsidRPr="00000000">
        <w:rPr>
          <w:rtl w:val="0"/>
        </w:rPr>
      </w:r>
    </w:p>
    <w:tbl>
      <w:tblPr>
        <w:tblStyle w:val="Table1"/>
        <w:tblW w:w="10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57"/>
        <w:gridCol w:w="4698"/>
        <w:gridCol w:w="1283"/>
        <w:tblGridChange w:id="0">
          <w:tblGrid>
            <w:gridCol w:w="4657"/>
            <w:gridCol w:w="4698"/>
            <w:gridCol w:w="1283"/>
          </w:tblGrid>
        </w:tblGridChange>
      </w:tblGrid>
      <w:tr>
        <w:trPr>
          <w:trHeight w:val="222" w:hRule="atLeast"/>
        </w:trPr>
        <w:tc>
          <w:tcPr/>
          <w:p w:rsidR="00000000" w:rsidDel="00000000" w:rsidP="00000000" w:rsidRDefault="00000000" w:rsidRPr="00000000" w14:paraId="00000022">
            <w:pPr>
              <w:jc w:val="center"/>
              <w:rPr>
                <w:b w:val="1"/>
              </w:rPr>
            </w:pPr>
            <w:r w:rsidDel="00000000" w:rsidR="00000000" w:rsidRPr="00000000">
              <w:rPr>
                <w:rtl w:val="0"/>
              </w:rPr>
            </w:r>
          </w:p>
          <w:p w:rsidR="00000000" w:rsidDel="00000000" w:rsidP="00000000" w:rsidRDefault="00000000" w:rsidRPr="00000000" w14:paraId="00000023">
            <w:pPr>
              <w:jc w:val="center"/>
              <w:rPr>
                <w:b w:val="1"/>
              </w:rPr>
            </w:pPr>
            <w:r w:rsidDel="00000000" w:rsidR="00000000" w:rsidRPr="00000000">
              <w:rPr>
                <w:b w:val="1"/>
                <w:rtl w:val="0"/>
              </w:rPr>
              <w:t xml:space="preserve">Competency 1: Demonstrate Ethical and Professional Behavior</w:t>
            </w:r>
          </w:p>
        </w:tc>
        <w:tc>
          <w:tcPr/>
          <w:p w:rsidR="00000000" w:rsidDel="00000000" w:rsidP="00000000" w:rsidRDefault="00000000" w:rsidRPr="00000000" w14:paraId="00000024">
            <w:pPr>
              <w:jc w:val="center"/>
              <w:rPr>
                <w:b w:val="1"/>
              </w:rPr>
            </w:pP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b w:val="1"/>
                <w:rtl w:val="0"/>
              </w:rPr>
              <w:t xml:space="preserve">Learning Activities within the internship</w:t>
            </w:r>
          </w:p>
          <w:p w:rsidR="00000000" w:rsidDel="00000000" w:rsidP="00000000" w:rsidRDefault="00000000" w:rsidRPr="00000000" w14:paraId="00000026">
            <w:pPr>
              <w:jc w:val="center"/>
              <w:rPr>
                <w:b w:val="1"/>
              </w:rPr>
            </w:pPr>
            <w:r w:rsidDel="00000000" w:rsidR="00000000" w:rsidRPr="00000000">
              <w:rPr>
                <w:b w:val="1"/>
                <w:color w:val="ff0000"/>
                <w:rtl w:val="0"/>
              </w:rPr>
              <w:t xml:space="preserve">Examples</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27">
            <w:pPr>
              <w:spacing w:after="200" w:line="276" w:lineRule="auto"/>
              <w:jc w:val="center"/>
              <w:rPr>
                <w:b w:val="1"/>
              </w:rPr>
            </w:pPr>
            <w:r w:rsidDel="00000000" w:rsidR="00000000" w:rsidRPr="00000000">
              <w:rPr>
                <w:b w:val="1"/>
                <w:rtl w:val="0"/>
              </w:rPr>
              <w:t xml:space="preserve">Anticipated date of learning activity</w:t>
            </w:r>
          </w:p>
        </w:tc>
      </w:tr>
      <w:tr>
        <w:trPr>
          <w:trHeight w:val="315" w:hRule="atLeast"/>
        </w:trPr>
        <w:tc>
          <w:tcPr/>
          <w:p w:rsidR="00000000" w:rsidDel="00000000" w:rsidP="00000000" w:rsidRDefault="00000000" w:rsidRPr="00000000" w14:paraId="00000028">
            <w:pPr>
              <w:rPr/>
            </w:pPr>
            <w:r w:rsidDel="00000000" w:rsidR="00000000" w:rsidRPr="00000000">
              <w:rPr>
                <w:rtl w:val="0"/>
              </w:rPr>
              <w:t xml:space="preserve">Social workers make ethical decisions by applying the standards of the NASW Code of Ethics, relevant laws and regulations, models for ethical decision-making, ethical conduct of research, and additional codes of ethics as appropriate to context.</w:t>
            </w:r>
          </w:p>
        </w:tc>
        <w:tc>
          <w:tcPr/>
          <w:p w:rsidR="00000000" w:rsidDel="00000000" w:rsidP="00000000" w:rsidRDefault="00000000" w:rsidRPr="00000000" w14:paraId="00000029">
            <w:pPr>
              <w:rPr>
                <w:color w:val="ff0000"/>
              </w:rPr>
            </w:pPr>
            <w:r w:rsidDel="00000000" w:rsidR="00000000" w:rsidRPr="00000000">
              <w:rPr>
                <w:color w:val="ff0000"/>
                <w:rtl w:val="0"/>
              </w:rPr>
              <w:t xml:space="preserve">-Review NASW Code of Ethics</w:t>
            </w:r>
          </w:p>
          <w:p w:rsidR="00000000" w:rsidDel="00000000" w:rsidP="00000000" w:rsidRDefault="00000000" w:rsidRPr="00000000" w14:paraId="0000002A">
            <w:pPr>
              <w:rPr>
                <w:color w:val="ff0000"/>
              </w:rPr>
            </w:pPr>
            <w:r w:rsidDel="00000000" w:rsidR="00000000" w:rsidRPr="00000000">
              <w:rPr>
                <w:color w:val="ff0000"/>
                <w:rtl w:val="0"/>
              </w:rPr>
              <w:t xml:space="preserve">-Review agency manual and policies </w:t>
            </w:r>
          </w:p>
          <w:p w:rsidR="00000000" w:rsidDel="00000000" w:rsidP="00000000" w:rsidRDefault="00000000" w:rsidRPr="00000000" w14:paraId="0000002B">
            <w:pPr>
              <w:rPr>
                <w:color w:val="ff0000"/>
              </w:rPr>
            </w:pPr>
            <w:r w:rsidDel="00000000" w:rsidR="00000000" w:rsidRPr="00000000">
              <w:rPr>
                <w:color w:val="ff0000"/>
                <w:rtl w:val="0"/>
              </w:rPr>
              <w:t xml:space="preserve">-Participate and complete agency required training</w:t>
            </w:r>
          </w:p>
          <w:p w:rsidR="00000000" w:rsidDel="00000000" w:rsidP="00000000" w:rsidRDefault="00000000" w:rsidRPr="00000000" w14:paraId="0000002C">
            <w:pPr>
              <w:rPr>
                <w:color w:val="ff0000"/>
              </w:rPr>
            </w:pPr>
            <w:r w:rsidDel="00000000" w:rsidR="00000000" w:rsidRPr="00000000">
              <w:rPr>
                <w:rtl w:val="0"/>
              </w:rPr>
            </w:r>
          </w:p>
          <w:p w:rsidR="00000000" w:rsidDel="00000000" w:rsidP="00000000" w:rsidRDefault="00000000" w:rsidRPr="00000000" w14:paraId="0000002D">
            <w:pPr>
              <w:rPr>
                <w:color w:val="ff0000"/>
              </w:rPr>
            </w:pPr>
            <w:r w:rsidDel="00000000" w:rsidR="00000000" w:rsidRPr="00000000">
              <w:rPr>
                <w:color w:val="ff0000"/>
                <w:rtl w:val="0"/>
              </w:rPr>
              <w:t xml:space="preserve">-Apply cultural competency approach in groups and while working with teams</w:t>
            </w:r>
          </w:p>
          <w:p w:rsidR="00000000" w:rsidDel="00000000" w:rsidP="00000000" w:rsidRDefault="00000000" w:rsidRPr="00000000" w14:paraId="0000002E">
            <w:pPr>
              <w:rPr>
                <w:color w:val="ff0000"/>
              </w:rPr>
            </w:pPr>
            <w:r w:rsidDel="00000000" w:rsidR="00000000" w:rsidRPr="00000000">
              <w:rPr>
                <w:rtl w:val="0"/>
              </w:rPr>
            </w:r>
          </w:p>
          <w:p w:rsidR="00000000" w:rsidDel="00000000" w:rsidP="00000000" w:rsidRDefault="00000000" w:rsidRPr="00000000" w14:paraId="0000002F">
            <w:pPr>
              <w:rPr>
                <w:color w:val="ff0000"/>
              </w:rPr>
            </w:pPr>
            <w:r w:rsidDel="00000000" w:rsidR="00000000" w:rsidRPr="00000000">
              <w:rPr>
                <w:color w:val="ff0000"/>
                <w:rtl w:val="0"/>
              </w:rPr>
              <w:t xml:space="preserve">-Share information about voting and registering to vote with clients, staff members, community members</w:t>
            </w:r>
          </w:p>
          <w:p w:rsidR="00000000" w:rsidDel="00000000" w:rsidP="00000000" w:rsidRDefault="00000000" w:rsidRPr="00000000" w14:paraId="00000030">
            <w:pPr>
              <w:rPr>
                <w:color w:val="ff0000"/>
              </w:rPr>
            </w:pPr>
            <w:r w:rsidDel="00000000" w:rsidR="00000000" w:rsidRPr="00000000">
              <w:rPr>
                <w:rtl w:val="0"/>
              </w:rPr>
            </w:r>
          </w:p>
          <w:p w:rsidR="00000000" w:rsidDel="00000000" w:rsidP="00000000" w:rsidRDefault="00000000" w:rsidRPr="00000000" w14:paraId="00000031">
            <w:pPr>
              <w:rPr>
                <w:color w:val="ff0000"/>
                <w:sz w:val="14"/>
                <w:szCs w:val="14"/>
              </w:rPr>
            </w:pPr>
            <w:r w:rsidDel="00000000" w:rsidR="00000000" w:rsidRPr="00000000">
              <w:rPr>
                <w:color w:val="ff0000"/>
                <w:sz w:val="14"/>
                <w:szCs w:val="14"/>
                <w:rtl w:val="0"/>
              </w:rPr>
              <w:t xml:space="preserve">-</w:t>
            </w:r>
            <w:r w:rsidDel="00000000" w:rsidR="00000000" w:rsidRPr="00000000">
              <w:rPr>
                <w:color w:val="ff0000"/>
                <w:sz w:val="18"/>
                <w:szCs w:val="18"/>
                <w:rtl w:val="0"/>
              </w:rPr>
              <w:t xml:space="preserve">Research allowable nonpartisan voter activities for 501(c)(3) organizations and/or requirements for nonprofits in the 1993 National Voter Registration Act</w:t>
            </w:r>
            <w:r w:rsidDel="00000000" w:rsidR="00000000" w:rsidRPr="00000000">
              <w:rPr>
                <w:rtl w:val="0"/>
              </w:rPr>
            </w:r>
          </w:p>
          <w:p w:rsidR="00000000" w:rsidDel="00000000" w:rsidP="00000000" w:rsidRDefault="00000000" w:rsidRPr="00000000" w14:paraId="00000032">
            <w:pPr>
              <w:rPr>
                <w:color w:val="ff000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33">
            <w:pPr>
              <w:spacing w:after="200" w:line="276" w:lineRule="auto"/>
              <w:rPr>
                <w:color w:val="ff0000"/>
              </w:rPr>
            </w:pPr>
            <w:r w:rsidDel="00000000" w:rsidR="00000000" w:rsidRPr="00000000">
              <w:rPr>
                <w:color w:val="ff0000"/>
                <w:rtl w:val="0"/>
              </w:rPr>
              <w:t xml:space="preserve">10.20.20</w:t>
            </w:r>
          </w:p>
        </w:tc>
      </w:tr>
      <w:tr>
        <w:trPr>
          <w:trHeight w:val="483" w:hRule="atLeast"/>
        </w:trPr>
        <w:tc>
          <w:tcPr/>
          <w:p w:rsidR="00000000" w:rsidDel="00000000" w:rsidP="00000000" w:rsidRDefault="00000000" w:rsidRPr="00000000" w14:paraId="00000034">
            <w:pPr>
              <w:rPr/>
            </w:pPr>
            <w:r w:rsidDel="00000000" w:rsidR="00000000" w:rsidRPr="00000000">
              <w:rPr>
                <w:rtl w:val="0"/>
              </w:rPr>
              <w:t xml:space="preserve">Social workers use reflection and self-regulation to manage personal values and maintain professionalism in practice situations.</w:t>
            </w:r>
          </w:p>
        </w:tc>
        <w:tc>
          <w:tcPr/>
          <w:p w:rsidR="00000000" w:rsidDel="00000000" w:rsidP="00000000" w:rsidRDefault="00000000" w:rsidRPr="00000000" w14:paraId="00000035">
            <w:pPr>
              <w:rPr>
                <w:color w:val="ff0000"/>
              </w:rPr>
            </w:pPr>
            <w:r w:rsidDel="00000000" w:rsidR="00000000" w:rsidRPr="00000000">
              <w:rPr>
                <w:color w:val="ff0000"/>
                <w:rtl w:val="0"/>
              </w:rPr>
              <w:t xml:space="preserve">-Keep a reflective journal of thoughts and feelings surrounding personal and professional values </w:t>
            </w:r>
          </w:p>
          <w:p w:rsidR="00000000" w:rsidDel="00000000" w:rsidP="00000000" w:rsidRDefault="00000000" w:rsidRPr="00000000" w14:paraId="00000036">
            <w:pPr>
              <w:rPr>
                <w:color w:val="ff0000"/>
              </w:rPr>
            </w:pPr>
            <w:r w:rsidDel="00000000" w:rsidR="00000000" w:rsidRPr="00000000">
              <w:rPr>
                <w:color w:val="ff0000"/>
                <w:rtl w:val="0"/>
              </w:rPr>
              <w:t xml:space="preserve">-Monitor and keep note of any conflicts that may arise</w:t>
            </w:r>
          </w:p>
        </w:tc>
        <w:tc>
          <w:tcPr>
            <w:tcBorders>
              <w:bottom w:color="000000" w:space="0" w:sz="4" w:val="single"/>
            </w:tcBorders>
            <w:shd w:fill="auto" w:val="clear"/>
          </w:tcPr>
          <w:p w:rsidR="00000000" w:rsidDel="00000000" w:rsidP="00000000" w:rsidRDefault="00000000" w:rsidRPr="00000000" w14:paraId="00000037">
            <w:pPr>
              <w:spacing w:after="200" w:line="276" w:lineRule="auto"/>
              <w:rPr>
                <w:color w:val="ff0000"/>
              </w:rPr>
            </w:pPr>
            <w:r w:rsidDel="00000000" w:rsidR="00000000" w:rsidRPr="00000000">
              <w:rPr>
                <w:color w:val="ff0000"/>
                <w:rtl w:val="0"/>
              </w:rPr>
              <w:t xml:space="preserve">Weekly</w:t>
            </w:r>
          </w:p>
        </w:tc>
      </w:tr>
      <w:tr>
        <w:trPr>
          <w:trHeight w:val="741" w:hRule="atLeast"/>
        </w:trPr>
        <w:tc>
          <w:tcPr/>
          <w:p w:rsidR="00000000" w:rsidDel="00000000" w:rsidP="00000000" w:rsidRDefault="00000000" w:rsidRPr="00000000" w14:paraId="00000038">
            <w:pPr>
              <w:rPr/>
            </w:pPr>
            <w:r w:rsidDel="00000000" w:rsidR="00000000" w:rsidRPr="00000000">
              <w:rPr>
                <w:rtl w:val="0"/>
              </w:rPr>
              <w:t xml:space="preserve">Social workers demonstrate professional demeanor in behavior; appearance; and oral, written, and electronic communication.</w:t>
            </w:r>
          </w:p>
        </w:tc>
        <w:tc>
          <w:tcPr/>
          <w:p w:rsidR="00000000" w:rsidDel="00000000" w:rsidP="00000000" w:rsidRDefault="00000000" w:rsidRPr="00000000" w14:paraId="00000039">
            <w:pPr>
              <w:rPr>
                <w:color w:val="ff0000"/>
              </w:rPr>
            </w:pPr>
            <w:r w:rsidDel="00000000" w:rsidR="00000000" w:rsidRPr="00000000">
              <w:rPr>
                <w:color w:val="ff0000"/>
                <w:rtl w:val="0"/>
              </w:rPr>
              <w:t xml:space="preserve">-Appropriately dressed per agencies standards and expectations</w:t>
            </w:r>
          </w:p>
          <w:p w:rsidR="00000000" w:rsidDel="00000000" w:rsidP="00000000" w:rsidRDefault="00000000" w:rsidRPr="00000000" w14:paraId="0000003A">
            <w:pPr>
              <w:rPr>
                <w:color w:val="ff0000"/>
              </w:rPr>
            </w:pPr>
            <w:r w:rsidDel="00000000" w:rsidR="00000000" w:rsidRPr="00000000">
              <w:rPr>
                <w:color w:val="ff0000"/>
                <w:rtl w:val="0"/>
              </w:rPr>
              <w:t xml:space="preserve">-Communicates effectively and professionally both verbally and written.</w:t>
            </w:r>
          </w:p>
        </w:tc>
        <w:tc>
          <w:tcPr>
            <w:tcBorders>
              <w:bottom w:color="000000" w:space="0" w:sz="4" w:val="single"/>
            </w:tcBorders>
            <w:shd w:fill="auto" w:val="clear"/>
          </w:tcPr>
          <w:p w:rsidR="00000000" w:rsidDel="00000000" w:rsidP="00000000" w:rsidRDefault="00000000" w:rsidRPr="00000000" w14:paraId="0000003B">
            <w:pPr>
              <w:spacing w:after="200" w:line="276" w:lineRule="auto"/>
              <w:rPr>
                <w:color w:val="ff0000"/>
              </w:rPr>
            </w:pPr>
            <w:r w:rsidDel="00000000" w:rsidR="00000000" w:rsidRPr="00000000">
              <w:rPr>
                <w:color w:val="ff0000"/>
                <w:rtl w:val="0"/>
              </w:rPr>
              <w:t xml:space="preserve">10.20.20</w:t>
            </w:r>
          </w:p>
        </w:tc>
      </w:tr>
      <w:tr>
        <w:trPr>
          <w:trHeight w:val="483" w:hRule="atLeast"/>
        </w:trPr>
        <w:tc>
          <w:tcPr/>
          <w:p w:rsidR="00000000" w:rsidDel="00000000" w:rsidP="00000000" w:rsidRDefault="00000000" w:rsidRPr="00000000" w14:paraId="0000003C">
            <w:pPr>
              <w:rPr/>
            </w:pPr>
            <w:r w:rsidDel="00000000" w:rsidR="00000000" w:rsidRPr="00000000">
              <w:rPr>
                <w:rtl w:val="0"/>
              </w:rPr>
              <w:t xml:space="preserve">Social workers use technology ethically and appropriately to facilitate practice outcomes.</w:t>
            </w:r>
          </w:p>
        </w:tc>
        <w:tc>
          <w:tcPr/>
          <w:p w:rsidR="00000000" w:rsidDel="00000000" w:rsidP="00000000" w:rsidRDefault="00000000" w:rsidRPr="00000000" w14:paraId="0000003D">
            <w:pPr>
              <w:rPr>
                <w:color w:val="ff0000"/>
              </w:rPr>
            </w:pPr>
            <w:r w:rsidDel="00000000" w:rsidR="00000000" w:rsidRPr="00000000">
              <w:rPr>
                <w:rtl w:val="0"/>
              </w:rPr>
              <w:t xml:space="preserve">-</w:t>
            </w:r>
            <w:r w:rsidDel="00000000" w:rsidR="00000000" w:rsidRPr="00000000">
              <w:rPr>
                <w:color w:val="ff0000"/>
                <w:rtl w:val="0"/>
              </w:rPr>
              <w:t xml:space="preserve">Utilizing technology approved by site supervisor appropriately and professionally </w:t>
            </w:r>
          </w:p>
          <w:p w:rsidR="00000000" w:rsidDel="00000000" w:rsidP="00000000" w:rsidRDefault="00000000" w:rsidRPr="00000000" w14:paraId="0000003E">
            <w:pPr>
              <w:rPr>
                <w:color w:val="ff0000"/>
              </w:rPr>
            </w:pPr>
            <w:r w:rsidDel="00000000" w:rsidR="00000000" w:rsidRPr="00000000">
              <w:rPr>
                <w:rtl w:val="0"/>
              </w:rPr>
            </w:r>
          </w:p>
          <w:p w:rsidR="00000000" w:rsidDel="00000000" w:rsidP="00000000" w:rsidRDefault="00000000" w:rsidRPr="00000000" w14:paraId="0000003F">
            <w:pPr>
              <w:rPr>
                <w:color w:val="ff0000"/>
              </w:rPr>
            </w:pPr>
            <w:r w:rsidDel="00000000" w:rsidR="00000000" w:rsidRPr="00000000">
              <w:rPr>
                <w:color w:val="ff0000"/>
                <w:rtl w:val="0"/>
              </w:rPr>
              <w:t xml:space="preserve">-Research newer technology that the site could utilize </w:t>
            </w:r>
          </w:p>
          <w:p w:rsidR="00000000" w:rsidDel="00000000" w:rsidP="00000000" w:rsidRDefault="00000000" w:rsidRPr="00000000" w14:paraId="00000040">
            <w:pPr>
              <w:rPr>
                <w:color w:val="ff0000"/>
              </w:rPr>
            </w:pPr>
            <w:r w:rsidDel="00000000" w:rsidR="00000000" w:rsidRPr="00000000">
              <w:rPr>
                <w:rtl w:val="0"/>
              </w:rPr>
            </w:r>
          </w:p>
          <w:p w:rsidR="00000000" w:rsidDel="00000000" w:rsidP="00000000" w:rsidRDefault="00000000" w:rsidRPr="00000000" w14:paraId="00000041">
            <w:pPr>
              <w:rPr/>
            </w:pPr>
            <w:r w:rsidDel="00000000" w:rsidR="00000000" w:rsidRPr="00000000">
              <w:rPr>
                <w:color w:val="ff0000"/>
                <w:rtl w:val="0"/>
              </w:rPr>
              <w:t xml:space="preserve">-Share recommendations with site supervisor </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42">
            <w:pPr>
              <w:spacing w:after="200" w:line="276" w:lineRule="auto"/>
              <w:rPr>
                <w:color w:val="ff0000"/>
              </w:rPr>
            </w:pPr>
            <w:r w:rsidDel="00000000" w:rsidR="00000000" w:rsidRPr="00000000">
              <w:rPr>
                <w:color w:val="ff0000"/>
                <w:rtl w:val="0"/>
              </w:rPr>
              <w:t xml:space="preserve">9.1.20</w:t>
            </w:r>
          </w:p>
          <w:p w:rsidR="00000000" w:rsidDel="00000000" w:rsidP="00000000" w:rsidRDefault="00000000" w:rsidRPr="00000000" w14:paraId="00000043">
            <w:pPr>
              <w:spacing w:after="200" w:line="276" w:lineRule="auto"/>
              <w:rPr>
                <w:color w:val="ff0000"/>
              </w:rPr>
            </w:pPr>
            <w:r w:rsidDel="00000000" w:rsidR="00000000" w:rsidRPr="00000000">
              <w:rPr>
                <w:color w:val="ff0000"/>
                <w:rtl w:val="0"/>
              </w:rPr>
              <w:t xml:space="preserve">10.20.20</w:t>
            </w:r>
          </w:p>
          <w:p w:rsidR="00000000" w:rsidDel="00000000" w:rsidP="00000000" w:rsidRDefault="00000000" w:rsidRPr="00000000" w14:paraId="00000044">
            <w:pPr>
              <w:spacing w:after="200" w:line="276" w:lineRule="auto"/>
              <w:rPr>
                <w:color w:val="ff0000"/>
              </w:rPr>
            </w:pPr>
            <w:r w:rsidDel="00000000" w:rsidR="00000000" w:rsidRPr="00000000">
              <w:rPr>
                <w:rtl w:val="0"/>
              </w:rPr>
            </w:r>
          </w:p>
        </w:tc>
      </w:tr>
      <w:tr>
        <w:trPr>
          <w:trHeight w:val="483" w:hRule="atLeast"/>
        </w:trPr>
        <w:tc>
          <w:tcPr/>
          <w:p w:rsidR="00000000" w:rsidDel="00000000" w:rsidP="00000000" w:rsidRDefault="00000000" w:rsidRPr="00000000" w14:paraId="00000045">
            <w:pPr>
              <w:rPr/>
            </w:pPr>
            <w:r w:rsidDel="00000000" w:rsidR="00000000" w:rsidRPr="00000000">
              <w:rPr>
                <w:rtl w:val="0"/>
              </w:rPr>
              <w:t xml:space="preserve">Social workers use supervision and consultation to guide professional judgment and behavior</w:t>
            </w:r>
          </w:p>
        </w:tc>
        <w:tc>
          <w:tcPr>
            <w:tcBorders>
              <w:bottom w:color="000000" w:space="0" w:sz="4" w:val="single"/>
            </w:tcBorders>
          </w:tcPr>
          <w:p w:rsidR="00000000" w:rsidDel="00000000" w:rsidP="00000000" w:rsidRDefault="00000000" w:rsidRPr="00000000" w14:paraId="00000046">
            <w:pPr>
              <w:rPr>
                <w:color w:val="ff0000"/>
              </w:rPr>
            </w:pPr>
            <w:r w:rsidDel="00000000" w:rsidR="00000000" w:rsidRPr="00000000">
              <w:rPr>
                <w:color w:val="ff0000"/>
                <w:rtl w:val="0"/>
              </w:rPr>
              <w:t xml:space="preserve">-Student meets weekly for one-hour supervision </w:t>
            </w:r>
          </w:p>
          <w:p w:rsidR="00000000" w:rsidDel="00000000" w:rsidP="00000000" w:rsidRDefault="00000000" w:rsidRPr="00000000" w14:paraId="00000047">
            <w:pPr>
              <w:rPr>
                <w:color w:val="ff0000"/>
              </w:rPr>
            </w:pPr>
            <w:r w:rsidDel="00000000" w:rsidR="00000000" w:rsidRPr="00000000">
              <w:rPr>
                <w:color w:val="ff0000"/>
                <w:rtl w:val="0"/>
              </w:rPr>
              <w:t xml:space="preserve">-Student is prepared to discuss questions or concerns</w:t>
            </w:r>
          </w:p>
        </w:tc>
        <w:tc>
          <w:tcPr>
            <w:tcBorders>
              <w:bottom w:color="000000" w:space="0" w:sz="4" w:val="single"/>
            </w:tcBorders>
            <w:shd w:fill="auto" w:val="clear"/>
          </w:tcPr>
          <w:p w:rsidR="00000000" w:rsidDel="00000000" w:rsidP="00000000" w:rsidRDefault="00000000" w:rsidRPr="00000000" w14:paraId="00000048">
            <w:pPr>
              <w:spacing w:after="200" w:line="276" w:lineRule="auto"/>
              <w:rPr>
                <w:color w:val="ff0000"/>
              </w:rPr>
            </w:pPr>
            <w:r w:rsidDel="00000000" w:rsidR="00000000" w:rsidRPr="00000000">
              <w:rPr>
                <w:color w:val="ff0000"/>
                <w:rtl w:val="0"/>
              </w:rPr>
              <w:t xml:space="preserve">11.30.20</w:t>
            </w:r>
          </w:p>
        </w:tc>
      </w:tr>
    </w:tbl>
    <w:p w:rsidR="00000000" w:rsidDel="00000000" w:rsidP="00000000" w:rsidRDefault="00000000" w:rsidRPr="00000000" w14:paraId="00000049">
      <w:pPr>
        <w:jc w:val="center"/>
        <w:rPr>
          <w:b w:val="1"/>
          <w:sz w:val="24"/>
          <w:szCs w:val="24"/>
          <w:u w:val="single"/>
        </w:rPr>
      </w:pPr>
      <w:r w:rsidDel="00000000" w:rsidR="00000000" w:rsidRPr="00000000">
        <w:rPr>
          <w:rtl w:val="0"/>
        </w:rPr>
      </w:r>
    </w:p>
    <w:p w:rsidR="00000000" w:rsidDel="00000000" w:rsidP="00000000" w:rsidRDefault="00000000" w:rsidRPr="00000000" w14:paraId="0000004A">
      <w:pPr>
        <w:spacing w:after="120" w:lineRule="auto"/>
        <w:jc w:val="center"/>
        <w:rPr>
          <w:b w:val="1"/>
          <w:sz w:val="24"/>
          <w:szCs w:val="24"/>
          <w:u w:val="single"/>
        </w:rPr>
      </w:pPr>
      <w:r w:rsidDel="00000000" w:rsidR="00000000" w:rsidRPr="00000000">
        <w:rPr>
          <w:b w:val="1"/>
          <w:sz w:val="24"/>
          <w:szCs w:val="24"/>
          <w:u w:val="single"/>
          <w:rtl w:val="0"/>
        </w:rPr>
        <w:t xml:space="preserve">Competency 2: Engage Diversity and Difference in Practice</w:t>
      </w:r>
    </w:p>
    <w:p w:rsidR="00000000" w:rsidDel="00000000" w:rsidP="00000000" w:rsidRDefault="00000000" w:rsidRPr="00000000" w14:paraId="0000004B">
      <w:pPr>
        <w:rPr/>
      </w:pPr>
      <w:r w:rsidDel="00000000" w:rsidR="00000000" w:rsidRPr="00000000">
        <w:rPr>
          <w:rtl w:val="0"/>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p>
    <w:p w:rsidR="00000000" w:rsidDel="00000000" w:rsidP="00000000" w:rsidRDefault="00000000" w:rsidRPr="00000000" w14:paraId="0000004C">
      <w:pPr>
        <w:rPr/>
      </w:pPr>
      <w:r w:rsidDel="00000000" w:rsidR="00000000" w:rsidRPr="00000000">
        <w:rPr>
          <w:rtl w:val="0"/>
        </w:rPr>
      </w:r>
    </w:p>
    <w:tbl>
      <w:tblPr>
        <w:tblStyle w:val="Table2"/>
        <w:tblW w:w="105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55"/>
        <w:gridCol w:w="4510"/>
        <w:gridCol w:w="1283"/>
        <w:tblGridChange w:id="0">
          <w:tblGrid>
            <w:gridCol w:w="4755"/>
            <w:gridCol w:w="4510"/>
            <w:gridCol w:w="1283"/>
          </w:tblGrid>
        </w:tblGridChange>
      </w:tblGrid>
      <w:tr>
        <w:trPr>
          <w:trHeight w:val="226" w:hRule="atLeast"/>
        </w:trPr>
        <w:tc>
          <w:tcPr/>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jc w:val="center"/>
              <w:rPr>
                <w:b w:val="1"/>
              </w:rPr>
            </w:pPr>
            <w:r w:rsidDel="00000000" w:rsidR="00000000" w:rsidRPr="00000000">
              <w:rPr>
                <w:rtl w:val="0"/>
              </w:rPr>
            </w:r>
          </w:p>
          <w:p w:rsidR="00000000" w:rsidDel="00000000" w:rsidP="00000000" w:rsidRDefault="00000000" w:rsidRPr="00000000" w14:paraId="0000004F">
            <w:pPr>
              <w:jc w:val="center"/>
              <w:rPr>
                <w:b w:val="1"/>
              </w:rPr>
            </w:pPr>
            <w:r w:rsidDel="00000000" w:rsidR="00000000" w:rsidRPr="00000000">
              <w:rPr>
                <w:b w:val="1"/>
                <w:rtl w:val="0"/>
              </w:rPr>
              <w:t xml:space="preserve">Competency 2: Engage Diversity and Difference in Practice</w:t>
            </w:r>
          </w:p>
          <w:p w:rsidR="00000000" w:rsidDel="00000000" w:rsidP="00000000" w:rsidRDefault="00000000" w:rsidRPr="00000000" w14:paraId="00000050">
            <w:pPr>
              <w:rPr>
                <w:b w:val="1"/>
                <w:sz w:val="24"/>
                <w:szCs w:val="24"/>
              </w:rPr>
            </w:pPr>
            <w:r w:rsidDel="00000000" w:rsidR="00000000" w:rsidRPr="00000000">
              <w:rPr>
                <w:rtl w:val="0"/>
              </w:rPr>
            </w:r>
          </w:p>
        </w:tc>
        <w:tc>
          <w:tcPr/>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jc w:val="center"/>
              <w:rPr>
                <w:b w:val="1"/>
              </w:rPr>
            </w:pPr>
            <w:r w:rsidDel="00000000" w:rsidR="00000000" w:rsidRPr="00000000">
              <w:rPr>
                <w:b w:val="1"/>
                <w:rtl w:val="0"/>
              </w:rPr>
              <w:t xml:space="preserve">Learning Activities within the internship</w:t>
            </w:r>
          </w:p>
        </w:tc>
        <w:tc>
          <w:tcPr>
            <w:shd w:fill="auto" w:val="clear"/>
          </w:tcPr>
          <w:p w:rsidR="00000000" w:rsidDel="00000000" w:rsidP="00000000" w:rsidRDefault="00000000" w:rsidRPr="00000000" w14:paraId="00000054">
            <w:pPr>
              <w:spacing w:after="200" w:line="276" w:lineRule="auto"/>
              <w:jc w:val="center"/>
              <w:rPr>
                <w:b w:val="1"/>
              </w:rPr>
            </w:pPr>
            <w:r w:rsidDel="00000000" w:rsidR="00000000" w:rsidRPr="00000000">
              <w:rPr>
                <w:b w:val="1"/>
                <w:rtl w:val="0"/>
              </w:rPr>
              <w:t xml:space="preserve">Anticipated date of learning activity</w:t>
            </w:r>
          </w:p>
        </w:tc>
      </w:tr>
      <w:tr>
        <w:trPr>
          <w:trHeight w:val="693" w:hRule="atLeast"/>
        </w:trPr>
        <w:tc>
          <w:tcPr/>
          <w:p w:rsidR="00000000" w:rsidDel="00000000" w:rsidP="00000000" w:rsidRDefault="00000000" w:rsidRPr="00000000" w14:paraId="00000055">
            <w:pPr>
              <w:rPr/>
            </w:pPr>
            <w:r w:rsidDel="00000000" w:rsidR="00000000" w:rsidRPr="00000000">
              <w:rPr>
                <w:rtl w:val="0"/>
              </w:rPr>
              <w:t xml:space="preserve">Social workers apply and communicate understanding of the importance of diversity and difference in shaping life experiences in practice at the micro, mezzo, and macro levels.</w:t>
            </w:r>
          </w:p>
        </w:tc>
        <w:tc>
          <w:tcPr/>
          <w:p w:rsidR="00000000" w:rsidDel="00000000" w:rsidP="00000000" w:rsidRDefault="00000000" w:rsidRPr="00000000" w14:paraId="00000056">
            <w:pPr>
              <w:rPr>
                <w:color w:val="ff0000"/>
              </w:rPr>
            </w:pPr>
            <w:r w:rsidDel="00000000" w:rsidR="00000000" w:rsidRPr="00000000">
              <w:rPr>
                <w:color w:val="ff0000"/>
                <w:rtl w:val="0"/>
              </w:rPr>
              <w:t xml:space="preserve">-Complete implicit bias test on: </w:t>
            </w:r>
            <w:hyperlink r:id="rId9">
              <w:r w:rsidDel="00000000" w:rsidR="00000000" w:rsidRPr="00000000">
                <w:rPr>
                  <w:color w:val="0000ff"/>
                  <w:u w:val="single"/>
                  <w:rtl w:val="0"/>
                </w:rPr>
                <w:t xml:space="preserve">https://implicit.harvard.edu/implicit/</w:t>
              </w:r>
            </w:hyperlink>
            <w:r w:rsidDel="00000000" w:rsidR="00000000" w:rsidRPr="00000000">
              <w:rPr>
                <w:color w:val="ff0000"/>
                <w:rtl w:val="0"/>
              </w:rPr>
              <w:t xml:space="preserve"> </w:t>
            </w:r>
          </w:p>
          <w:p w:rsidR="00000000" w:rsidDel="00000000" w:rsidP="00000000" w:rsidRDefault="00000000" w:rsidRPr="00000000" w14:paraId="00000057">
            <w:pPr>
              <w:rPr>
                <w:color w:val="ff0000"/>
              </w:rPr>
            </w:pPr>
            <w:r w:rsidDel="00000000" w:rsidR="00000000" w:rsidRPr="00000000">
              <w:rPr>
                <w:rtl w:val="0"/>
              </w:rPr>
            </w:r>
          </w:p>
          <w:p w:rsidR="00000000" w:rsidDel="00000000" w:rsidP="00000000" w:rsidRDefault="00000000" w:rsidRPr="00000000" w14:paraId="00000058">
            <w:pPr>
              <w:rPr>
                <w:color w:val="ff0000"/>
                <w:sz w:val="16"/>
                <w:szCs w:val="16"/>
              </w:rPr>
            </w:pPr>
            <w:r w:rsidDel="00000000" w:rsidR="00000000" w:rsidRPr="00000000">
              <w:rPr>
                <w:color w:val="ff0000"/>
                <w:rtl w:val="0"/>
              </w:rPr>
              <w:t xml:space="preserve">-</w:t>
            </w:r>
            <w:r w:rsidDel="00000000" w:rsidR="00000000" w:rsidRPr="00000000">
              <w:rPr>
                <w:color w:val="ff0000"/>
                <w:rtl w:val="0"/>
              </w:rPr>
              <w:t xml:space="preserve">Integrate voter registration into agency services (e.g., add question to intake form)</w:t>
            </w: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tc>
        <w:tc>
          <w:tcPr>
            <w:shd w:fill="auto" w:val="clear"/>
          </w:tcPr>
          <w:p w:rsidR="00000000" w:rsidDel="00000000" w:rsidP="00000000" w:rsidRDefault="00000000" w:rsidRPr="00000000" w14:paraId="0000005A">
            <w:pPr>
              <w:spacing w:after="200" w:line="276" w:lineRule="auto"/>
              <w:rPr>
                <w:color w:val="ff0000"/>
              </w:rPr>
            </w:pPr>
            <w:r w:rsidDel="00000000" w:rsidR="00000000" w:rsidRPr="00000000">
              <w:rPr>
                <w:color w:val="ff0000"/>
                <w:rtl w:val="0"/>
              </w:rPr>
              <w:t xml:space="preserve">9.15.20</w:t>
            </w:r>
          </w:p>
        </w:tc>
      </w:tr>
      <w:tr>
        <w:trPr>
          <w:trHeight w:val="1146" w:hRule="atLeast"/>
        </w:trPr>
        <w:tc>
          <w:tcPr/>
          <w:p w:rsidR="00000000" w:rsidDel="00000000" w:rsidP="00000000" w:rsidRDefault="00000000" w:rsidRPr="00000000" w14:paraId="0000005B">
            <w:pPr>
              <w:rPr/>
            </w:pPr>
            <w:r w:rsidDel="00000000" w:rsidR="00000000" w:rsidRPr="00000000">
              <w:rPr>
                <w:rtl w:val="0"/>
              </w:rPr>
              <w:t xml:space="preserve">Social workers present themselves as learners and engage clients and constituencies as experts of their own experiences.</w:t>
            </w:r>
          </w:p>
        </w:tc>
        <w:tc>
          <w:tcPr/>
          <w:p w:rsidR="00000000" w:rsidDel="00000000" w:rsidP="00000000" w:rsidRDefault="00000000" w:rsidRPr="00000000" w14:paraId="0000005C">
            <w:pPr>
              <w:rPr>
                <w:color w:val="ff0000"/>
              </w:rPr>
            </w:pPr>
            <w:r w:rsidDel="00000000" w:rsidR="00000000" w:rsidRPr="00000000">
              <w:rPr>
                <w:color w:val="ff0000"/>
                <w:sz w:val="24"/>
                <w:szCs w:val="24"/>
                <w:rtl w:val="0"/>
              </w:rPr>
              <w:t xml:space="preserve">-</w:t>
            </w:r>
            <w:r w:rsidDel="00000000" w:rsidR="00000000" w:rsidRPr="00000000">
              <w:rPr>
                <w:color w:val="ff0000"/>
                <w:rtl w:val="0"/>
              </w:rPr>
              <w:t xml:space="preserve">Research an online training on a topic presented by a client or the agency</w:t>
            </w:r>
          </w:p>
          <w:p w:rsidR="00000000" w:rsidDel="00000000" w:rsidP="00000000" w:rsidRDefault="00000000" w:rsidRPr="00000000" w14:paraId="0000005D">
            <w:pPr>
              <w:rPr>
                <w:color w:val="ff0000"/>
              </w:rPr>
            </w:pPr>
            <w:r w:rsidDel="00000000" w:rsidR="00000000" w:rsidRPr="00000000">
              <w:rPr>
                <w:rtl w:val="0"/>
              </w:rPr>
            </w:r>
          </w:p>
          <w:p w:rsidR="00000000" w:rsidDel="00000000" w:rsidP="00000000" w:rsidRDefault="00000000" w:rsidRPr="00000000" w14:paraId="0000005E">
            <w:pPr>
              <w:rPr>
                <w:color w:val="ff0000"/>
              </w:rPr>
            </w:pPr>
            <w:r w:rsidDel="00000000" w:rsidR="00000000" w:rsidRPr="00000000">
              <w:rPr>
                <w:color w:val="ff0000"/>
                <w:rtl w:val="0"/>
              </w:rPr>
              <w:t xml:space="preserve">-Complete the online training that was researched</w:t>
            </w:r>
          </w:p>
          <w:p w:rsidR="00000000" w:rsidDel="00000000" w:rsidP="00000000" w:rsidRDefault="00000000" w:rsidRPr="00000000" w14:paraId="0000005F">
            <w:pPr>
              <w:rPr>
                <w:color w:val="ff0000"/>
              </w:rPr>
            </w:pPr>
            <w:r w:rsidDel="00000000" w:rsidR="00000000" w:rsidRPr="00000000">
              <w:rPr>
                <w:rtl w:val="0"/>
              </w:rPr>
            </w:r>
          </w:p>
          <w:p w:rsidR="00000000" w:rsidDel="00000000" w:rsidP="00000000" w:rsidRDefault="00000000" w:rsidRPr="00000000" w14:paraId="00000060">
            <w:pPr>
              <w:rPr>
                <w:color w:val="ff0000"/>
              </w:rPr>
            </w:pPr>
            <w:r w:rsidDel="00000000" w:rsidR="00000000" w:rsidRPr="00000000">
              <w:rPr>
                <w:color w:val="ff0000"/>
                <w:rtl w:val="0"/>
              </w:rPr>
              <w:t xml:space="preserve">Listen to: </w:t>
            </w:r>
          </w:p>
          <w:p w:rsidR="00000000" w:rsidDel="00000000" w:rsidP="00000000" w:rsidRDefault="00000000" w:rsidRPr="00000000" w14:paraId="00000061">
            <w:pPr>
              <w:rPr>
                <w:color w:val="ff0000"/>
              </w:rPr>
            </w:pPr>
            <w:r w:rsidDel="00000000" w:rsidR="00000000" w:rsidRPr="00000000">
              <w:rPr>
                <w:color w:val="ff0000"/>
                <w:rtl w:val="0"/>
              </w:rPr>
              <w:t xml:space="preserve"> </w:t>
            </w:r>
            <w:hyperlink r:id="rId10">
              <w:r w:rsidDel="00000000" w:rsidR="00000000" w:rsidRPr="00000000">
                <w:rPr>
                  <w:color w:val="0000ff"/>
                  <w:u w:val="single"/>
                  <w:rtl w:val="0"/>
                </w:rPr>
                <w:t xml:space="preserve">https://www.theclowdergroup.com/gensilent</w:t>
              </w:r>
            </w:hyperlink>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tc>
        <w:tc>
          <w:tcPr>
            <w:shd w:fill="auto" w:val="clear"/>
          </w:tcPr>
          <w:p w:rsidR="00000000" w:rsidDel="00000000" w:rsidP="00000000" w:rsidRDefault="00000000" w:rsidRPr="00000000" w14:paraId="00000063">
            <w:pPr>
              <w:spacing w:after="200" w:line="276" w:lineRule="auto"/>
              <w:rPr>
                <w:color w:val="ff0000"/>
              </w:rPr>
            </w:pPr>
            <w:r w:rsidDel="00000000" w:rsidR="00000000" w:rsidRPr="00000000">
              <w:rPr>
                <w:color w:val="ff0000"/>
                <w:rtl w:val="0"/>
              </w:rPr>
              <w:t xml:space="preserve">9.15.20</w:t>
            </w:r>
          </w:p>
          <w:p w:rsidR="00000000" w:rsidDel="00000000" w:rsidP="00000000" w:rsidRDefault="00000000" w:rsidRPr="00000000" w14:paraId="00000064">
            <w:pPr>
              <w:spacing w:after="200" w:line="276" w:lineRule="auto"/>
              <w:rPr>
                <w:color w:val="ff0000"/>
              </w:rPr>
            </w:pPr>
            <w:r w:rsidDel="00000000" w:rsidR="00000000" w:rsidRPr="00000000">
              <w:rPr>
                <w:rtl w:val="0"/>
              </w:rPr>
            </w:r>
          </w:p>
          <w:p w:rsidR="00000000" w:rsidDel="00000000" w:rsidP="00000000" w:rsidRDefault="00000000" w:rsidRPr="00000000" w14:paraId="00000065">
            <w:pPr>
              <w:spacing w:after="200" w:line="276" w:lineRule="auto"/>
              <w:rPr/>
            </w:pPr>
            <w:r w:rsidDel="00000000" w:rsidR="00000000" w:rsidRPr="00000000">
              <w:rPr>
                <w:color w:val="ff0000"/>
                <w:rtl w:val="0"/>
              </w:rPr>
              <w:t xml:space="preserve">9.30.20</w:t>
            </w:r>
            <w:r w:rsidDel="00000000" w:rsidR="00000000" w:rsidRPr="00000000">
              <w:rPr>
                <w:rtl w:val="0"/>
              </w:rPr>
            </w:r>
          </w:p>
        </w:tc>
      </w:tr>
      <w:tr>
        <w:trPr>
          <w:trHeight w:val="467" w:hRule="atLeast"/>
        </w:trPr>
        <w:tc>
          <w:tcPr/>
          <w:p w:rsidR="00000000" w:rsidDel="00000000" w:rsidP="00000000" w:rsidRDefault="00000000" w:rsidRPr="00000000" w14:paraId="00000066">
            <w:pPr>
              <w:rPr/>
            </w:pPr>
            <w:r w:rsidDel="00000000" w:rsidR="00000000" w:rsidRPr="00000000">
              <w:rPr>
                <w:rtl w:val="0"/>
              </w:rPr>
              <w:t xml:space="preserve">Social workers apply self-awareness and self-regulation to manage the influence of personal biases and values in working with diverse clients and constituencies.</w:t>
            </w:r>
          </w:p>
        </w:tc>
        <w:tc>
          <w:tcPr/>
          <w:p w:rsidR="00000000" w:rsidDel="00000000" w:rsidP="00000000" w:rsidRDefault="00000000" w:rsidRPr="00000000" w14:paraId="00000067">
            <w:pPr>
              <w:rPr>
                <w:color w:val="ff0000"/>
              </w:rPr>
            </w:pPr>
            <w:r w:rsidDel="00000000" w:rsidR="00000000" w:rsidRPr="00000000">
              <w:rPr>
                <w:rtl w:val="0"/>
              </w:rPr>
            </w:r>
          </w:p>
          <w:p w:rsidR="00000000" w:rsidDel="00000000" w:rsidP="00000000" w:rsidRDefault="00000000" w:rsidRPr="00000000" w14:paraId="00000068">
            <w:pPr>
              <w:rPr>
                <w:color w:val="ff0000"/>
              </w:rPr>
            </w:pPr>
            <w:r w:rsidDel="00000000" w:rsidR="00000000" w:rsidRPr="00000000">
              <w:rPr>
                <w:color w:val="ff0000"/>
                <w:rtl w:val="0"/>
              </w:rPr>
              <w:t xml:space="preserve">-Identify TedTalks or podcasts related to social work and self-awareness and self-regulation </w:t>
            </w:r>
          </w:p>
          <w:p w:rsidR="00000000" w:rsidDel="00000000" w:rsidP="00000000" w:rsidRDefault="00000000" w:rsidRPr="00000000" w14:paraId="00000069">
            <w:pPr>
              <w:rPr>
                <w:color w:val="ff0000"/>
              </w:rPr>
            </w:pPr>
            <w:r w:rsidDel="00000000" w:rsidR="00000000" w:rsidRPr="00000000">
              <w:rPr>
                <w:rtl w:val="0"/>
              </w:rPr>
            </w:r>
          </w:p>
          <w:p w:rsidR="00000000" w:rsidDel="00000000" w:rsidP="00000000" w:rsidRDefault="00000000" w:rsidRPr="00000000" w14:paraId="0000006A">
            <w:pPr>
              <w:rPr>
                <w:color w:val="ff0000"/>
              </w:rPr>
            </w:pPr>
            <w:r w:rsidDel="00000000" w:rsidR="00000000" w:rsidRPr="00000000">
              <w:rPr>
                <w:color w:val="ff0000"/>
                <w:rtl w:val="0"/>
              </w:rPr>
              <w:t xml:space="preserve">-Watch: </w:t>
            </w:r>
            <w:hyperlink r:id="rId11">
              <w:r w:rsidDel="00000000" w:rsidR="00000000" w:rsidRPr="00000000">
                <w:rPr>
                  <w:color w:val="0000ff"/>
                  <w:u w:val="single"/>
                  <w:rtl w:val="0"/>
                </w:rPr>
                <w:t xml:space="preserve">https://www.ted.com/talks/nate_silver_does_racism_affect_how_you_vote</w:t>
              </w:r>
            </w:hyperlink>
            <w:r w:rsidDel="00000000" w:rsidR="00000000" w:rsidRPr="00000000">
              <w:rPr>
                <w:rtl w:val="0"/>
              </w:rPr>
            </w:r>
          </w:p>
          <w:p w:rsidR="00000000" w:rsidDel="00000000" w:rsidP="00000000" w:rsidRDefault="00000000" w:rsidRPr="00000000" w14:paraId="0000006B">
            <w:pPr>
              <w:rPr>
                <w:color w:val="ff0000"/>
              </w:rPr>
            </w:pPr>
            <w:r w:rsidDel="00000000" w:rsidR="00000000" w:rsidRPr="00000000">
              <w:rPr>
                <w:rtl w:val="0"/>
              </w:rPr>
            </w:r>
          </w:p>
          <w:p w:rsidR="00000000" w:rsidDel="00000000" w:rsidP="00000000" w:rsidRDefault="00000000" w:rsidRPr="00000000" w14:paraId="0000006C">
            <w:pPr>
              <w:rPr>
                <w:color w:val="ff0000"/>
              </w:rPr>
            </w:pPr>
            <w:r w:rsidDel="00000000" w:rsidR="00000000" w:rsidRPr="00000000">
              <w:rPr>
                <w:color w:val="ff0000"/>
                <w:rtl w:val="0"/>
              </w:rPr>
              <w:t xml:space="preserve">-Listen to: </w:t>
            </w:r>
            <w:hyperlink r:id="rId12">
              <w:r w:rsidDel="00000000" w:rsidR="00000000" w:rsidRPr="00000000">
                <w:rPr>
                  <w:color w:val="0000ff"/>
                  <w:u w:val="single"/>
                  <w:rtl w:val="0"/>
                </w:rPr>
                <w:t xml:space="preserve">https://www.thisamericanlife.org/490/trends-with-benefits</w:t>
              </w:r>
            </w:hyperlink>
            <w:r w:rsidDel="00000000" w:rsidR="00000000" w:rsidRPr="00000000">
              <w:rPr>
                <w:rtl w:val="0"/>
              </w:rPr>
            </w:r>
          </w:p>
          <w:p w:rsidR="00000000" w:rsidDel="00000000" w:rsidP="00000000" w:rsidRDefault="00000000" w:rsidRPr="00000000" w14:paraId="0000006D">
            <w:pPr>
              <w:rPr>
                <w:color w:val="ff0000"/>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c>
        <w:tc>
          <w:tcPr>
            <w:shd w:fill="auto" w:val="clear"/>
          </w:tcPr>
          <w:p w:rsidR="00000000" w:rsidDel="00000000" w:rsidP="00000000" w:rsidRDefault="00000000" w:rsidRPr="00000000" w14:paraId="0000006F">
            <w:pPr>
              <w:spacing w:after="200" w:line="276" w:lineRule="auto"/>
              <w:rPr>
                <w:color w:val="ff0000"/>
              </w:rPr>
            </w:pPr>
            <w:r w:rsidDel="00000000" w:rsidR="00000000" w:rsidRPr="00000000">
              <w:rPr>
                <w:color w:val="ff0000"/>
                <w:rtl w:val="0"/>
              </w:rPr>
              <w:t xml:space="preserve">9.1.20</w:t>
            </w:r>
          </w:p>
          <w:p w:rsidR="00000000" w:rsidDel="00000000" w:rsidP="00000000" w:rsidRDefault="00000000" w:rsidRPr="00000000" w14:paraId="00000070">
            <w:pPr>
              <w:spacing w:after="200" w:line="276" w:lineRule="auto"/>
              <w:rPr>
                <w:color w:val="ff0000"/>
              </w:rPr>
            </w:pPr>
            <w:r w:rsidDel="00000000" w:rsidR="00000000" w:rsidRPr="00000000">
              <w:rPr>
                <w:rtl w:val="0"/>
              </w:rPr>
            </w:r>
          </w:p>
          <w:p w:rsidR="00000000" w:rsidDel="00000000" w:rsidP="00000000" w:rsidRDefault="00000000" w:rsidRPr="00000000" w14:paraId="00000071">
            <w:pPr>
              <w:spacing w:after="200" w:line="276" w:lineRule="auto"/>
              <w:rPr/>
            </w:pPr>
            <w:r w:rsidDel="00000000" w:rsidR="00000000" w:rsidRPr="00000000">
              <w:rPr>
                <w:color w:val="ff0000"/>
                <w:rtl w:val="0"/>
              </w:rPr>
              <w:t xml:space="preserve">9.15.20</w:t>
            </w:r>
            <w:r w:rsidDel="00000000" w:rsidR="00000000" w:rsidRPr="00000000">
              <w:rPr>
                <w:rtl w:val="0"/>
              </w:rPr>
            </w:r>
          </w:p>
        </w:tc>
      </w:tr>
    </w:tbl>
    <w:p w:rsidR="00000000" w:rsidDel="00000000" w:rsidP="00000000" w:rsidRDefault="00000000" w:rsidRPr="00000000" w14:paraId="00000072">
      <w:pPr>
        <w:jc w:val="center"/>
        <w:rPr>
          <w:b w:val="1"/>
          <w:u w:val="single"/>
        </w:rPr>
      </w:pPr>
      <w:r w:rsidDel="00000000" w:rsidR="00000000" w:rsidRPr="00000000">
        <w:rPr>
          <w:rtl w:val="0"/>
        </w:rPr>
      </w:r>
    </w:p>
    <w:p w:rsidR="00000000" w:rsidDel="00000000" w:rsidP="00000000" w:rsidRDefault="00000000" w:rsidRPr="00000000" w14:paraId="00000073">
      <w:pPr>
        <w:spacing w:after="120" w:lineRule="auto"/>
        <w:jc w:val="center"/>
        <w:rPr>
          <w:b w:val="1"/>
          <w:sz w:val="24"/>
          <w:szCs w:val="24"/>
          <w:u w:val="single"/>
        </w:rPr>
      </w:pPr>
      <w:r w:rsidDel="00000000" w:rsidR="00000000" w:rsidRPr="00000000">
        <w:rPr>
          <w:b w:val="1"/>
          <w:sz w:val="24"/>
          <w:szCs w:val="24"/>
          <w:u w:val="single"/>
          <w:rtl w:val="0"/>
        </w:rPr>
        <w:t xml:space="preserve">Competency 3: Advance Human Rights and Social, Economic, and Environmental Justice </w:t>
      </w:r>
    </w:p>
    <w:p w:rsidR="00000000" w:rsidDel="00000000" w:rsidP="00000000" w:rsidRDefault="00000000" w:rsidRPr="00000000" w14:paraId="00000074">
      <w:pPr>
        <w:rPr/>
      </w:pPr>
      <w:r w:rsidDel="00000000" w:rsidR="00000000" w:rsidRPr="00000000">
        <w:rPr>
          <w:rtl w:val="0"/>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rsidR="00000000" w:rsidDel="00000000" w:rsidP="00000000" w:rsidRDefault="00000000" w:rsidRPr="00000000" w14:paraId="00000075">
      <w:pPr>
        <w:rPr/>
      </w:pPr>
      <w:r w:rsidDel="00000000" w:rsidR="00000000" w:rsidRPr="00000000">
        <w:rPr>
          <w:rtl w:val="0"/>
        </w:rPr>
      </w:r>
    </w:p>
    <w:tbl>
      <w:tblPr>
        <w:tblStyle w:val="Table3"/>
        <w:tblW w:w="106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40"/>
        <w:gridCol w:w="4615"/>
        <w:gridCol w:w="1296"/>
        <w:tblGridChange w:id="0">
          <w:tblGrid>
            <w:gridCol w:w="4740"/>
            <w:gridCol w:w="4615"/>
            <w:gridCol w:w="1296"/>
          </w:tblGrid>
        </w:tblGridChange>
      </w:tblGrid>
      <w:tr>
        <w:trPr>
          <w:trHeight w:val="278" w:hRule="atLeast"/>
        </w:trPr>
        <w:tc>
          <w:tcPr/>
          <w:p w:rsidR="00000000" w:rsidDel="00000000" w:rsidP="00000000" w:rsidRDefault="00000000" w:rsidRPr="00000000" w14:paraId="00000076">
            <w:pPr>
              <w:jc w:val="center"/>
              <w:rPr>
                <w:b w:val="1"/>
              </w:rPr>
            </w:pPr>
            <w:r w:rsidDel="00000000" w:rsidR="00000000" w:rsidRPr="00000000">
              <w:rPr>
                <w:rtl w:val="0"/>
              </w:rPr>
            </w:r>
          </w:p>
          <w:p w:rsidR="00000000" w:rsidDel="00000000" w:rsidP="00000000" w:rsidRDefault="00000000" w:rsidRPr="00000000" w14:paraId="00000077">
            <w:pPr>
              <w:jc w:val="center"/>
              <w:rPr>
                <w:b w:val="1"/>
                <w:sz w:val="24"/>
                <w:szCs w:val="24"/>
              </w:rPr>
            </w:pPr>
            <w:r w:rsidDel="00000000" w:rsidR="00000000" w:rsidRPr="00000000">
              <w:rPr>
                <w:b w:val="1"/>
                <w:rtl w:val="0"/>
              </w:rPr>
              <w:t xml:space="preserve">Competency 3: Advance Human Rights and Social, Economic, and Environmental Justice</w:t>
            </w:r>
            <w:r w:rsidDel="00000000" w:rsidR="00000000" w:rsidRPr="00000000">
              <w:rPr>
                <w:rtl w:val="0"/>
              </w:rPr>
            </w:r>
          </w:p>
        </w:tc>
        <w:tc>
          <w:tcPr/>
          <w:p w:rsidR="00000000" w:rsidDel="00000000" w:rsidP="00000000" w:rsidRDefault="00000000" w:rsidRPr="00000000" w14:paraId="00000078">
            <w:pPr>
              <w:jc w:val="center"/>
              <w:rPr>
                <w:b w:val="1"/>
              </w:rPr>
            </w:pPr>
            <w:r w:rsidDel="00000000" w:rsidR="00000000" w:rsidRPr="00000000">
              <w:rPr>
                <w:rtl w:val="0"/>
              </w:rPr>
            </w:r>
          </w:p>
          <w:p w:rsidR="00000000" w:rsidDel="00000000" w:rsidP="00000000" w:rsidRDefault="00000000" w:rsidRPr="00000000" w14:paraId="00000079">
            <w:pPr>
              <w:jc w:val="center"/>
              <w:rPr>
                <w:b w:val="1"/>
              </w:rPr>
            </w:pPr>
            <w:r w:rsidDel="00000000" w:rsidR="00000000" w:rsidRPr="00000000">
              <w:rPr>
                <w:b w:val="1"/>
                <w:rtl w:val="0"/>
              </w:rPr>
              <w:t xml:space="preserve">Learning Activities within the internship</w:t>
            </w:r>
          </w:p>
        </w:tc>
        <w:tc>
          <w:tcPr>
            <w:shd w:fill="auto" w:val="clear"/>
          </w:tcPr>
          <w:p w:rsidR="00000000" w:rsidDel="00000000" w:rsidP="00000000" w:rsidRDefault="00000000" w:rsidRPr="00000000" w14:paraId="0000007A">
            <w:pPr>
              <w:spacing w:after="200" w:line="276" w:lineRule="auto"/>
              <w:jc w:val="center"/>
              <w:rPr>
                <w:b w:val="1"/>
              </w:rPr>
            </w:pPr>
            <w:r w:rsidDel="00000000" w:rsidR="00000000" w:rsidRPr="00000000">
              <w:rPr>
                <w:b w:val="1"/>
                <w:rtl w:val="0"/>
              </w:rPr>
              <w:t xml:space="preserve">Anticipated date of learning activity</w:t>
            </w:r>
          </w:p>
        </w:tc>
      </w:tr>
      <w:tr>
        <w:trPr>
          <w:trHeight w:val="850" w:hRule="atLeast"/>
        </w:trPr>
        <w:tc>
          <w:tcPr/>
          <w:p w:rsidR="00000000" w:rsidDel="00000000" w:rsidP="00000000" w:rsidRDefault="00000000" w:rsidRPr="00000000" w14:paraId="0000007B">
            <w:pPr>
              <w:rPr/>
            </w:pPr>
            <w:r w:rsidDel="00000000" w:rsidR="00000000" w:rsidRPr="00000000">
              <w:rPr>
                <w:rtl w:val="0"/>
              </w:rPr>
              <w:t xml:space="preserve">Social workers apply their understanding of social, economic, and environmental justice to advocate for human rights at the individual and system levels.</w:t>
            </w:r>
          </w:p>
        </w:tc>
        <w:tc>
          <w:tcPr/>
          <w:p w:rsidR="00000000" w:rsidDel="00000000" w:rsidP="00000000" w:rsidRDefault="00000000" w:rsidRPr="00000000" w14:paraId="0000007C">
            <w:pPr>
              <w:rPr>
                <w:color w:val="ff0000"/>
              </w:rPr>
            </w:pPr>
            <w:r w:rsidDel="00000000" w:rsidR="00000000" w:rsidRPr="00000000">
              <w:rPr>
                <w:rtl w:val="0"/>
              </w:rPr>
              <w:t xml:space="preserve">-</w:t>
            </w:r>
            <w:r w:rsidDel="00000000" w:rsidR="00000000" w:rsidRPr="00000000">
              <w:rPr>
                <w:color w:val="ff0000"/>
                <w:rtl w:val="0"/>
              </w:rPr>
              <w:t xml:space="preserve">Research a human rights issues that effects the agency</w:t>
            </w:r>
          </w:p>
          <w:p w:rsidR="00000000" w:rsidDel="00000000" w:rsidP="00000000" w:rsidRDefault="00000000" w:rsidRPr="00000000" w14:paraId="0000007D">
            <w:pPr>
              <w:rPr>
                <w:color w:val="ff0000"/>
              </w:rPr>
            </w:pPr>
            <w:r w:rsidDel="00000000" w:rsidR="00000000" w:rsidRPr="00000000">
              <w:rPr>
                <w:color w:val="ff0000"/>
                <w:rtl w:val="0"/>
              </w:rPr>
              <w:t xml:space="preserve">-Discuss with your supervisor how you might apply the research </w:t>
            </w:r>
          </w:p>
          <w:p w:rsidR="00000000" w:rsidDel="00000000" w:rsidP="00000000" w:rsidRDefault="00000000" w:rsidRPr="00000000" w14:paraId="0000007E">
            <w:pPr>
              <w:rPr>
                <w:color w:val="ff0000"/>
              </w:rPr>
            </w:pPr>
            <w:r w:rsidDel="00000000" w:rsidR="00000000" w:rsidRPr="00000000">
              <w:rPr>
                <w:rtl w:val="0"/>
              </w:rPr>
            </w:r>
          </w:p>
          <w:p w:rsidR="00000000" w:rsidDel="00000000" w:rsidP="00000000" w:rsidRDefault="00000000" w:rsidRPr="00000000" w14:paraId="0000007F">
            <w:pPr>
              <w:rPr>
                <w:color w:val="ff0000"/>
              </w:rPr>
            </w:pPr>
            <w:r w:rsidDel="00000000" w:rsidR="00000000" w:rsidRPr="00000000">
              <w:rPr>
                <w:color w:val="ff0000"/>
                <w:rtl w:val="0"/>
              </w:rPr>
              <w:t xml:space="preserve">Watch: </w:t>
            </w:r>
          </w:p>
          <w:p w:rsidR="00000000" w:rsidDel="00000000" w:rsidP="00000000" w:rsidRDefault="00000000" w:rsidRPr="00000000" w14:paraId="00000080">
            <w:pPr>
              <w:rPr/>
            </w:pPr>
            <w:hyperlink r:id="rId13">
              <w:r w:rsidDel="00000000" w:rsidR="00000000" w:rsidRPr="00000000">
                <w:rPr>
                  <w:color w:val="0000ff"/>
                  <w:u w:val="single"/>
                  <w:rtl w:val="0"/>
                </w:rPr>
                <w:t xml:space="preserve">https://www.americanprogress.org/issues/race/news/2016/02/03/130524/protecting-america-from-racism-in-the-water/</w:t>
              </w:r>
            </w:hyperlink>
            <w:r w:rsidDel="00000000" w:rsidR="00000000" w:rsidRPr="00000000">
              <w:rPr>
                <w:rtl w:val="0"/>
              </w:rPr>
            </w:r>
          </w:p>
        </w:tc>
        <w:tc>
          <w:tcPr>
            <w:shd w:fill="auto" w:val="clear"/>
          </w:tcPr>
          <w:p w:rsidR="00000000" w:rsidDel="00000000" w:rsidP="00000000" w:rsidRDefault="00000000" w:rsidRPr="00000000" w14:paraId="00000081">
            <w:pPr>
              <w:spacing w:after="200" w:line="276" w:lineRule="auto"/>
              <w:rPr>
                <w:b w:val="1"/>
                <w:color w:val="ff0000"/>
              </w:rPr>
            </w:pPr>
            <w:r w:rsidDel="00000000" w:rsidR="00000000" w:rsidRPr="00000000">
              <w:rPr>
                <w:b w:val="1"/>
                <w:color w:val="ff0000"/>
                <w:rtl w:val="0"/>
              </w:rPr>
              <w:t xml:space="preserve">12.17.21</w:t>
            </w:r>
          </w:p>
        </w:tc>
      </w:tr>
      <w:tr>
        <w:trPr>
          <w:trHeight w:val="572" w:hRule="atLeast"/>
        </w:trPr>
        <w:tc>
          <w:tcPr/>
          <w:p w:rsidR="00000000" w:rsidDel="00000000" w:rsidP="00000000" w:rsidRDefault="00000000" w:rsidRPr="00000000" w14:paraId="00000082">
            <w:pPr>
              <w:rPr/>
            </w:pPr>
            <w:r w:rsidDel="00000000" w:rsidR="00000000" w:rsidRPr="00000000">
              <w:rPr>
                <w:rtl w:val="0"/>
              </w:rPr>
              <w:t xml:space="preserve">Social workers engage in practices that advance social, economic, and environmental justice.</w:t>
            </w:r>
          </w:p>
        </w:tc>
        <w:tc>
          <w:tcPr/>
          <w:p w:rsidR="00000000" w:rsidDel="00000000" w:rsidP="00000000" w:rsidRDefault="00000000" w:rsidRPr="00000000" w14:paraId="00000083">
            <w:pPr>
              <w:rPr>
                <w:color w:val="ff0000"/>
              </w:rPr>
            </w:pPr>
            <w:r w:rsidDel="00000000" w:rsidR="00000000" w:rsidRPr="00000000">
              <w:rPr>
                <w:color w:val="ff0000"/>
                <w:rtl w:val="0"/>
              </w:rPr>
              <w:t xml:space="preserve">-List ways that you could advocate for social, economic and environmental justice within the agency setting or within the community the agency serves. </w:t>
            </w:r>
          </w:p>
          <w:p w:rsidR="00000000" w:rsidDel="00000000" w:rsidP="00000000" w:rsidRDefault="00000000" w:rsidRPr="00000000" w14:paraId="00000084">
            <w:pPr>
              <w:rPr>
                <w:color w:val="ff0000"/>
              </w:rPr>
            </w:pPr>
            <w:r w:rsidDel="00000000" w:rsidR="00000000" w:rsidRPr="00000000">
              <w:rPr>
                <w:rtl w:val="0"/>
              </w:rPr>
            </w:r>
          </w:p>
          <w:p w:rsidR="00000000" w:rsidDel="00000000" w:rsidP="00000000" w:rsidRDefault="00000000" w:rsidRPr="00000000" w14:paraId="00000085">
            <w:pPr>
              <w:rPr>
                <w:color w:val="ff0000"/>
              </w:rPr>
            </w:pPr>
            <w:hyperlink r:id="rId14">
              <w:r w:rsidDel="00000000" w:rsidR="00000000" w:rsidRPr="00000000">
                <w:rPr>
                  <w:color w:val="0000ff"/>
                  <w:u w:val="single"/>
                  <w:rtl w:val="0"/>
                </w:rPr>
                <w:t xml:space="preserve">http://playspent.org/</w:t>
              </w:r>
            </w:hyperlink>
            <w:r w:rsidDel="00000000" w:rsidR="00000000" w:rsidRPr="00000000">
              <w:rPr>
                <w:rtl w:val="0"/>
              </w:rPr>
            </w:r>
          </w:p>
          <w:p w:rsidR="00000000" w:rsidDel="00000000" w:rsidP="00000000" w:rsidRDefault="00000000" w:rsidRPr="00000000" w14:paraId="00000086">
            <w:pPr>
              <w:rPr>
                <w:color w:val="ff0000"/>
              </w:rPr>
            </w:pPr>
            <w:r w:rsidDel="00000000" w:rsidR="00000000" w:rsidRPr="00000000">
              <w:rPr>
                <w:rtl w:val="0"/>
              </w:rPr>
            </w:r>
          </w:p>
          <w:p w:rsidR="00000000" w:rsidDel="00000000" w:rsidP="00000000" w:rsidRDefault="00000000" w:rsidRPr="00000000" w14:paraId="00000087">
            <w:pPr>
              <w:rPr>
                <w:color w:val="ff0000"/>
              </w:rPr>
            </w:pPr>
            <w:r w:rsidDel="00000000" w:rsidR="00000000" w:rsidRPr="00000000">
              <w:rPr>
                <w:color w:val="ff0000"/>
                <w:rtl w:val="0"/>
              </w:rPr>
              <w:t xml:space="preserve">Watch: </w:t>
            </w:r>
          </w:p>
          <w:p w:rsidR="00000000" w:rsidDel="00000000" w:rsidP="00000000" w:rsidRDefault="00000000" w:rsidRPr="00000000" w14:paraId="00000088">
            <w:pPr>
              <w:rPr>
                <w:color w:val="ff0000"/>
              </w:rPr>
            </w:pPr>
            <w:hyperlink r:id="rId15">
              <w:r w:rsidDel="00000000" w:rsidR="00000000" w:rsidRPr="00000000">
                <w:rPr>
                  <w:color w:val="0000ff"/>
                  <w:u w:val="single"/>
                  <w:rtl w:val="0"/>
                </w:rPr>
                <w:t xml:space="preserve">https://womenswealthgap.org/video/</w:t>
              </w:r>
            </w:hyperlink>
            <w:r w:rsidDel="00000000" w:rsidR="00000000" w:rsidRPr="00000000">
              <w:rPr>
                <w:rtl w:val="0"/>
              </w:rPr>
            </w:r>
          </w:p>
          <w:p w:rsidR="00000000" w:rsidDel="00000000" w:rsidP="00000000" w:rsidRDefault="00000000" w:rsidRPr="00000000" w14:paraId="00000089">
            <w:pPr>
              <w:rPr>
                <w:color w:val="ff0000"/>
              </w:rPr>
            </w:pPr>
            <w:r w:rsidDel="00000000" w:rsidR="00000000" w:rsidRPr="00000000">
              <w:rPr>
                <w:rtl w:val="0"/>
              </w:rPr>
            </w:r>
          </w:p>
          <w:p w:rsidR="00000000" w:rsidDel="00000000" w:rsidP="00000000" w:rsidRDefault="00000000" w:rsidRPr="00000000" w14:paraId="0000008A">
            <w:pPr>
              <w:rPr>
                <w:color w:val="ff0000"/>
              </w:rPr>
            </w:pPr>
            <w:r w:rsidDel="00000000" w:rsidR="00000000" w:rsidRPr="00000000">
              <w:rPr>
                <w:color w:val="ff0000"/>
                <w:rtl w:val="0"/>
              </w:rPr>
              <w:t xml:space="preserve">Watch: </w:t>
            </w:r>
          </w:p>
          <w:p w:rsidR="00000000" w:rsidDel="00000000" w:rsidP="00000000" w:rsidRDefault="00000000" w:rsidRPr="00000000" w14:paraId="0000008B">
            <w:pPr>
              <w:rPr>
                <w:color w:val="ff0000"/>
              </w:rPr>
            </w:pPr>
            <w:r w:rsidDel="00000000" w:rsidR="00000000" w:rsidRPr="00000000">
              <w:rPr>
                <w:rtl w:val="0"/>
              </w:rPr>
            </w:r>
          </w:p>
          <w:p w:rsidR="00000000" w:rsidDel="00000000" w:rsidP="00000000" w:rsidRDefault="00000000" w:rsidRPr="00000000" w14:paraId="0000008C">
            <w:pPr>
              <w:rPr>
                <w:sz w:val="24"/>
                <w:szCs w:val="24"/>
              </w:rPr>
            </w:pPr>
            <w:hyperlink r:id="rId16">
              <w:r w:rsidDel="00000000" w:rsidR="00000000" w:rsidRPr="00000000">
                <w:rPr>
                  <w:color w:val="0000ff"/>
                  <w:sz w:val="24"/>
                  <w:szCs w:val="24"/>
                  <w:u w:val="single"/>
                  <w:rtl w:val="0"/>
                </w:rPr>
                <w:t xml:space="preserve">https://www.revealnews.org/episodes/school-haze/</w:t>
              </w:r>
            </w:hyperlink>
            <w:r w:rsidDel="00000000" w:rsidR="00000000" w:rsidRPr="00000000">
              <w:rPr>
                <w:rtl w:val="0"/>
              </w:rPr>
            </w:r>
          </w:p>
        </w:tc>
        <w:tc>
          <w:tcPr>
            <w:shd w:fill="auto" w:val="clear"/>
          </w:tcPr>
          <w:p w:rsidR="00000000" w:rsidDel="00000000" w:rsidP="00000000" w:rsidRDefault="00000000" w:rsidRPr="00000000" w14:paraId="0000008D">
            <w:pPr>
              <w:spacing w:after="200" w:line="276" w:lineRule="auto"/>
              <w:rPr>
                <w:color w:val="ff0000"/>
              </w:rPr>
            </w:pPr>
            <w:r w:rsidDel="00000000" w:rsidR="00000000" w:rsidRPr="00000000">
              <w:rPr>
                <w:color w:val="ff0000"/>
                <w:rtl w:val="0"/>
              </w:rPr>
              <w:t xml:space="preserve">12.17.21</w:t>
            </w:r>
          </w:p>
        </w:tc>
      </w:tr>
    </w:tbl>
    <w:p w:rsidR="00000000" w:rsidDel="00000000" w:rsidP="00000000" w:rsidRDefault="00000000" w:rsidRPr="00000000" w14:paraId="0000008E">
      <w:pPr>
        <w:jc w:val="center"/>
        <w:rPr>
          <w:b w:val="1"/>
          <w:u w:val="single"/>
        </w:rPr>
      </w:pPr>
      <w:r w:rsidDel="00000000" w:rsidR="00000000" w:rsidRPr="00000000">
        <w:rPr>
          <w:rtl w:val="0"/>
        </w:rPr>
      </w:r>
    </w:p>
    <w:p w:rsidR="00000000" w:rsidDel="00000000" w:rsidP="00000000" w:rsidRDefault="00000000" w:rsidRPr="00000000" w14:paraId="0000008F">
      <w:pPr>
        <w:spacing w:after="120" w:lineRule="auto"/>
        <w:jc w:val="center"/>
        <w:rPr>
          <w:b w:val="1"/>
          <w:sz w:val="24"/>
          <w:szCs w:val="24"/>
          <w:u w:val="single"/>
        </w:rPr>
      </w:pPr>
      <w:r w:rsidDel="00000000" w:rsidR="00000000" w:rsidRPr="00000000">
        <w:rPr>
          <w:b w:val="1"/>
          <w:sz w:val="24"/>
          <w:szCs w:val="24"/>
          <w:u w:val="single"/>
          <w:rtl w:val="0"/>
        </w:rPr>
        <w:t xml:space="preserve">Competency 4: Engage In Practice-informed Research and Research-informed Practice </w:t>
      </w:r>
    </w:p>
    <w:p w:rsidR="00000000" w:rsidDel="00000000" w:rsidP="00000000" w:rsidRDefault="00000000" w:rsidRPr="00000000" w14:paraId="00000090">
      <w:pPr>
        <w:rPr/>
      </w:pPr>
      <w:r w:rsidDel="00000000" w:rsidR="00000000" w:rsidRPr="00000000">
        <w:rPr>
          <w:rtl w:val="0"/>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rsidR="00000000" w:rsidDel="00000000" w:rsidP="00000000" w:rsidRDefault="00000000" w:rsidRPr="00000000" w14:paraId="00000091">
      <w:pPr>
        <w:rPr>
          <w:b w:val="1"/>
          <w:sz w:val="24"/>
          <w:szCs w:val="24"/>
        </w:rPr>
      </w:pPr>
      <w:r w:rsidDel="00000000" w:rsidR="00000000" w:rsidRPr="00000000">
        <w:rPr>
          <w:rtl w:val="0"/>
        </w:rPr>
      </w:r>
    </w:p>
    <w:tbl>
      <w:tblPr>
        <w:tblStyle w:val="Table4"/>
        <w:tblW w:w="1075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0"/>
        <w:gridCol w:w="4938"/>
        <w:gridCol w:w="1216"/>
        <w:tblGridChange w:id="0">
          <w:tblGrid>
            <w:gridCol w:w="4600"/>
            <w:gridCol w:w="4938"/>
            <w:gridCol w:w="1216"/>
          </w:tblGrid>
        </w:tblGridChange>
      </w:tblGrid>
      <w:tr>
        <w:trPr>
          <w:trHeight w:val="737" w:hRule="atLeast"/>
        </w:trPr>
        <w:tc>
          <w:tcPr/>
          <w:p w:rsidR="00000000" w:rsidDel="00000000" w:rsidP="00000000" w:rsidRDefault="00000000" w:rsidRPr="00000000" w14:paraId="00000092">
            <w:pPr>
              <w:jc w:val="center"/>
              <w:rPr>
                <w:b w:val="1"/>
              </w:rPr>
            </w:pPr>
            <w:r w:rsidDel="00000000" w:rsidR="00000000" w:rsidRPr="00000000">
              <w:rPr>
                <w:rtl w:val="0"/>
              </w:rPr>
            </w:r>
          </w:p>
          <w:p w:rsidR="00000000" w:rsidDel="00000000" w:rsidP="00000000" w:rsidRDefault="00000000" w:rsidRPr="00000000" w14:paraId="00000093">
            <w:pPr>
              <w:jc w:val="center"/>
              <w:rPr>
                <w:b w:val="1"/>
              </w:rPr>
            </w:pPr>
            <w:r w:rsidDel="00000000" w:rsidR="00000000" w:rsidRPr="00000000">
              <w:rPr>
                <w:b w:val="1"/>
                <w:rtl w:val="0"/>
              </w:rPr>
              <w:t xml:space="preserve">Competency 4: Engage In Practice-informed Research and Research-informed Practice</w:t>
            </w:r>
          </w:p>
          <w:p w:rsidR="00000000" w:rsidDel="00000000" w:rsidP="00000000" w:rsidRDefault="00000000" w:rsidRPr="00000000" w14:paraId="00000094">
            <w:pPr>
              <w:jc w:val="center"/>
              <w:rPr>
                <w:b w:val="1"/>
                <w:sz w:val="24"/>
                <w:szCs w:val="24"/>
              </w:rPr>
            </w:pPr>
            <w:r w:rsidDel="00000000" w:rsidR="00000000" w:rsidRPr="00000000">
              <w:rPr>
                <w:rtl w:val="0"/>
              </w:rPr>
            </w:r>
          </w:p>
        </w:tc>
        <w:tc>
          <w:tcPr/>
          <w:p w:rsidR="00000000" w:rsidDel="00000000" w:rsidP="00000000" w:rsidRDefault="00000000" w:rsidRPr="00000000" w14:paraId="00000095">
            <w:pPr>
              <w:jc w:val="center"/>
              <w:rPr>
                <w:b w:val="1"/>
              </w:rPr>
            </w:pPr>
            <w:r w:rsidDel="00000000" w:rsidR="00000000" w:rsidRPr="00000000">
              <w:rPr>
                <w:rtl w:val="0"/>
              </w:rPr>
            </w:r>
          </w:p>
          <w:p w:rsidR="00000000" w:rsidDel="00000000" w:rsidP="00000000" w:rsidRDefault="00000000" w:rsidRPr="00000000" w14:paraId="00000096">
            <w:pPr>
              <w:jc w:val="center"/>
              <w:rPr>
                <w:b w:val="1"/>
              </w:rPr>
            </w:pPr>
            <w:r w:rsidDel="00000000" w:rsidR="00000000" w:rsidRPr="00000000">
              <w:rPr>
                <w:b w:val="1"/>
                <w:rtl w:val="0"/>
              </w:rPr>
              <w:t xml:space="preserve">Learning Activities within the internship</w:t>
            </w:r>
          </w:p>
        </w:tc>
        <w:tc>
          <w:tcPr>
            <w:shd w:fill="auto" w:val="clear"/>
          </w:tcPr>
          <w:p w:rsidR="00000000" w:rsidDel="00000000" w:rsidP="00000000" w:rsidRDefault="00000000" w:rsidRPr="00000000" w14:paraId="00000097">
            <w:pPr>
              <w:spacing w:after="200" w:line="276" w:lineRule="auto"/>
              <w:jc w:val="center"/>
              <w:rPr>
                <w:b w:val="1"/>
              </w:rPr>
            </w:pPr>
            <w:r w:rsidDel="00000000" w:rsidR="00000000" w:rsidRPr="00000000">
              <w:rPr>
                <w:b w:val="1"/>
                <w:rtl w:val="0"/>
              </w:rPr>
              <w:t xml:space="preserve">Anticipated date of learning activity</w:t>
            </w:r>
          </w:p>
        </w:tc>
      </w:tr>
      <w:tr>
        <w:tc>
          <w:tcPr/>
          <w:p w:rsidR="00000000" w:rsidDel="00000000" w:rsidP="00000000" w:rsidRDefault="00000000" w:rsidRPr="00000000" w14:paraId="00000098">
            <w:pPr>
              <w:rPr/>
            </w:pPr>
            <w:r w:rsidDel="00000000" w:rsidR="00000000" w:rsidRPr="00000000">
              <w:rPr>
                <w:rtl w:val="0"/>
              </w:rPr>
              <w:t xml:space="preserve">Social workers use practice experience and theory to inform scientific inquiry and research.</w:t>
            </w:r>
          </w:p>
        </w:tc>
        <w:tc>
          <w:tcPr/>
          <w:p w:rsidR="00000000" w:rsidDel="00000000" w:rsidP="00000000" w:rsidRDefault="00000000" w:rsidRPr="00000000" w14:paraId="00000099">
            <w:pPr>
              <w:rPr>
                <w:color w:val="ff0000"/>
                <w:sz w:val="22"/>
                <w:szCs w:val="22"/>
              </w:rPr>
            </w:pPr>
            <w:r w:rsidDel="00000000" w:rsidR="00000000" w:rsidRPr="00000000">
              <w:rPr>
                <w:sz w:val="24"/>
                <w:szCs w:val="24"/>
                <w:rtl w:val="0"/>
              </w:rPr>
              <w:t xml:space="preserve">-</w:t>
            </w:r>
            <w:r w:rsidDel="00000000" w:rsidR="00000000" w:rsidRPr="00000000">
              <w:rPr>
                <w:color w:val="ff0000"/>
                <w:sz w:val="22"/>
                <w:szCs w:val="22"/>
                <w:rtl w:val="0"/>
              </w:rPr>
              <w:t xml:space="preserve">Create a needs assessment of the agency</w:t>
            </w:r>
          </w:p>
          <w:p w:rsidR="00000000" w:rsidDel="00000000" w:rsidP="00000000" w:rsidRDefault="00000000" w:rsidRPr="00000000" w14:paraId="0000009A">
            <w:pPr>
              <w:rPr>
                <w:color w:val="ff0000"/>
                <w:sz w:val="22"/>
                <w:szCs w:val="22"/>
              </w:rPr>
            </w:pPr>
            <w:r w:rsidDel="00000000" w:rsidR="00000000" w:rsidRPr="00000000">
              <w:rPr>
                <w:rtl w:val="0"/>
              </w:rPr>
            </w:r>
          </w:p>
          <w:p w:rsidR="00000000" w:rsidDel="00000000" w:rsidP="00000000" w:rsidRDefault="00000000" w:rsidRPr="00000000" w14:paraId="0000009B">
            <w:pPr>
              <w:rPr>
                <w:color w:val="ff0000"/>
                <w:sz w:val="18"/>
                <w:szCs w:val="18"/>
              </w:rPr>
            </w:pPr>
            <w:r w:rsidDel="00000000" w:rsidR="00000000" w:rsidRPr="00000000">
              <w:rPr>
                <w:color w:val="ff0000"/>
                <w:sz w:val="22"/>
                <w:szCs w:val="22"/>
                <w:rtl w:val="0"/>
              </w:rPr>
              <w:t xml:space="preserve">-</w:t>
            </w:r>
            <w:r w:rsidDel="00000000" w:rsidR="00000000" w:rsidRPr="00000000">
              <w:rPr>
                <w:color w:val="ff0000"/>
                <w:rtl w:val="0"/>
              </w:rPr>
              <w:t xml:space="preserve">Assess the differential impact of voting policies on diverse populations</w:t>
            </w:r>
            <w:r w:rsidDel="00000000" w:rsidR="00000000" w:rsidRPr="00000000">
              <w:rPr>
                <w:rtl w:val="0"/>
              </w:rPr>
            </w:r>
          </w:p>
        </w:tc>
        <w:tc>
          <w:tcPr>
            <w:shd w:fill="auto" w:val="clear"/>
          </w:tcPr>
          <w:p w:rsidR="00000000" w:rsidDel="00000000" w:rsidP="00000000" w:rsidRDefault="00000000" w:rsidRPr="00000000" w14:paraId="0000009C">
            <w:pPr>
              <w:spacing w:after="200" w:line="276" w:lineRule="auto"/>
              <w:rPr>
                <w:sz w:val="24"/>
                <w:szCs w:val="24"/>
              </w:rPr>
            </w:pPr>
            <w:r w:rsidDel="00000000" w:rsidR="00000000" w:rsidRPr="00000000">
              <w:rPr>
                <w:color w:val="ff0000"/>
                <w:rtl w:val="0"/>
              </w:rPr>
              <w:t xml:space="preserve">1.5.21 </w:t>
            </w:r>
            <w:r w:rsidDel="00000000" w:rsidR="00000000" w:rsidRPr="00000000">
              <w:rPr>
                <w:rtl w:val="0"/>
              </w:rPr>
            </w:r>
          </w:p>
        </w:tc>
      </w:tr>
      <w:tr>
        <w:tc>
          <w:tcPr/>
          <w:p w:rsidR="00000000" w:rsidDel="00000000" w:rsidP="00000000" w:rsidRDefault="00000000" w:rsidRPr="00000000" w14:paraId="0000009D">
            <w:pPr>
              <w:rPr/>
            </w:pPr>
            <w:r w:rsidDel="00000000" w:rsidR="00000000" w:rsidRPr="00000000">
              <w:rPr>
                <w:rtl w:val="0"/>
              </w:rPr>
              <w:t xml:space="preserve">Social workers apply critical thinking to engage in analysis of quantitative and qualitative research methods and research findings.</w:t>
            </w:r>
          </w:p>
        </w:tc>
        <w:tc>
          <w:tcPr/>
          <w:p w:rsidR="00000000" w:rsidDel="00000000" w:rsidP="00000000" w:rsidRDefault="00000000" w:rsidRPr="00000000" w14:paraId="0000009E">
            <w:pPr>
              <w:rPr>
                <w:color w:val="ff0000"/>
              </w:rPr>
            </w:pPr>
            <w:r w:rsidDel="00000000" w:rsidR="00000000" w:rsidRPr="00000000">
              <w:rPr>
                <w:color w:val="ff0000"/>
                <w:rtl w:val="0"/>
              </w:rPr>
              <w:t xml:space="preserve">-Develop a focus group questions or survey instruments related to a need in the agency </w:t>
            </w:r>
          </w:p>
        </w:tc>
        <w:tc>
          <w:tcPr>
            <w:shd w:fill="auto" w:val="clear"/>
          </w:tcPr>
          <w:p w:rsidR="00000000" w:rsidDel="00000000" w:rsidP="00000000" w:rsidRDefault="00000000" w:rsidRPr="00000000" w14:paraId="0000009F">
            <w:pPr>
              <w:spacing w:after="200" w:line="276" w:lineRule="auto"/>
              <w:rPr>
                <w:color w:val="ff0000"/>
              </w:rPr>
            </w:pPr>
            <w:r w:rsidDel="00000000" w:rsidR="00000000" w:rsidRPr="00000000">
              <w:rPr>
                <w:color w:val="ff0000"/>
                <w:rtl w:val="0"/>
              </w:rPr>
              <w:t xml:space="preserve">1.25.21</w:t>
            </w:r>
          </w:p>
        </w:tc>
      </w:tr>
      <w:tr>
        <w:tc>
          <w:tcPr/>
          <w:p w:rsidR="00000000" w:rsidDel="00000000" w:rsidP="00000000" w:rsidRDefault="00000000" w:rsidRPr="00000000" w14:paraId="000000A0">
            <w:pPr>
              <w:rPr/>
            </w:pPr>
            <w:r w:rsidDel="00000000" w:rsidR="00000000" w:rsidRPr="00000000">
              <w:rPr>
                <w:rtl w:val="0"/>
              </w:rPr>
              <w:t xml:space="preserve">Social workers use and translate research evidence to inform and improve practice, policy, and service delivery</w:t>
            </w:r>
          </w:p>
        </w:tc>
        <w:tc>
          <w:tcPr/>
          <w:p w:rsidR="00000000" w:rsidDel="00000000" w:rsidP="00000000" w:rsidRDefault="00000000" w:rsidRPr="00000000" w14:paraId="000000A1">
            <w:pPr>
              <w:rPr>
                <w:sz w:val="24"/>
                <w:szCs w:val="24"/>
              </w:rPr>
            </w:pPr>
            <w:r w:rsidDel="00000000" w:rsidR="00000000" w:rsidRPr="00000000">
              <w:rPr>
                <w:color w:val="ff0000"/>
                <w:rtl w:val="0"/>
              </w:rPr>
              <w:t xml:space="preserve">-Share your focus group questions and action steps with you site supervisor</w:t>
            </w:r>
            <w:r w:rsidDel="00000000" w:rsidR="00000000" w:rsidRPr="00000000">
              <w:rPr>
                <w:rtl w:val="0"/>
              </w:rPr>
            </w:r>
          </w:p>
        </w:tc>
        <w:tc>
          <w:tcPr>
            <w:shd w:fill="auto" w:val="clear"/>
          </w:tcPr>
          <w:p w:rsidR="00000000" w:rsidDel="00000000" w:rsidP="00000000" w:rsidRDefault="00000000" w:rsidRPr="00000000" w14:paraId="000000A2">
            <w:pPr>
              <w:spacing w:after="200" w:line="276" w:lineRule="auto"/>
              <w:rPr>
                <w:color w:val="ff0000"/>
              </w:rPr>
            </w:pPr>
            <w:r w:rsidDel="00000000" w:rsidR="00000000" w:rsidRPr="00000000">
              <w:rPr>
                <w:color w:val="ff0000"/>
                <w:rtl w:val="0"/>
              </w:rPr>
              <w:t xml:space="preserve">3.24.21</w:t>
            </w:r>
          </w:p>
        </w:tc>
      </w:tr>
    </w:tbl>
    <w:p w:rsidR="00000000" w:rsidDel="00000000" w:rsidP="00000000" w:rsidRDefault="00000000" w:rsidRPr="00000000" w14:paraId="000000A3">
      <w:pPr>
        <w:jc w:val="center"/>
        <w:rPr>
          <w:sz w:val="24"/>
          <w:szCs w:val="24"/>
        </w:rPr>
      </w:pPr>
      <w:r w:rsidDel="00000000" w:rsidR="00000000" w:rsidRPr="00000000">
        <w:rPr>
          <w:rtl w:val="0"/>
        </w:rPr>
      </w:r>
    </w:p>
    <w:p w:rsidR="00000000" w:rsidDel="00000000" w:rsidP="00000000" w:rsidRDefault="00000000" w:rsidRPr="00000000" w14:paraId="000000A4">
      <w:pPr>
        <w:spacing w:after="120" w:lineRule="auto"/>
        <w:jc w:val="center"/>
        <w:rPr>
          <w:sz w:val="24"/>
          <w:szCs w:val="24"/>
        </w:rPr>
      </w:pPr>
      <w:r w:rsidDel="00000000" w:rsidR="00000000" w:rsidRPr="00000000">
        <w:rPr>
          <w:b w:val="1"/>
          <w:sz w:val="24"/>
          <w:szCs w:val="24"/>
          <w:u w:val="single"/>
          <w:rtl w:val="0"/>
        </w:rPr>
        <w:t xml:space="preserve">Competency 5: Engage in Policy Practice</w:t>
      </w:r>
      <w:r w:rsidDel="00000000" w:rsidR="00000000" w:rsidRPr="00000000">
        <w:rPr>
          <w:sz w:val="24"/>
          <w:szCs w:val="24"/>
          <w:rtl w:val="0"/>
        </w:rPr>
        <w:t xml:space="preserve"> </w:t>
      </w:r>
    </w:p>
    <w:p w:rsidR="00000000" w:rsidDel="00000000" w:rsidP="00000000" w:rsidRDefault="00000000" w:rsidRPr="00000000" w14:paraId="000000A5">
      <w:pPr>
        <w:rPr>
          <w:sz w:val="24"/>
          <w:szCs w:val="24"/>
        </w:rPr>
      </w:pPr>
      <w:r w:rsidDel="00000000" w:rsidR="00000000" w:rsidRPr="00000000">
        <w:rPr>
          <w:rtl w:val="0"/>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r w:rsidDel="00000000" w:rsidR="00000000" w:rsidRPr="00000000">
        <w:rPr>
          <w:rtl w:val="0"/>
        </w:rPr>
      </w:r>
    </w:p>
    <w:p w:rsidR="00000000" w:rsidDel="00000000" w:rsidP="00000000" w:rsidRDefault="00000000" w:rsidRPr="00000000" w14:paraId="000000A6">
      <w:pPr>
        <w:jc w:val="center"/>
        <w:rPr>
          <w:b w:val="1"/>
          <w:sz w:val="24"/>
          <w:szCs w:val="24"/>
        </w:rPr>
      </w:pPr>
      <w:r w:rsidDel="00000000" w:rsidR="00000000" w:rsidRPr="00000000">
        <w:rPr>
          <w:rtl w:val="0"/>
        </w:rPr>
      </w:r>
    </w:p>
    <w:tbl>
      <w:tblPr>
        <w:tblStyle w:val="Table5"/>
        <w:tblW w:w="107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71"/>
        <w:gridCol w:w="5370"/>
        <w:gridCol w:w="1216"/>
        <w:tblGridChange w:id="0">
          <w:tblGrid>
            <w:gridCol w:w="4171"/>
            <w:gridCol w:w="5370"/>
            <w:gridCol w:w="1216"/>
          </w:tblGrid>
        </w:tblGridChange>
      </w:tblGrid>
      <w:tr>
        <w:trPr>
          <w:trHeight w:val="1176" w:hRule="atLeast"/>
        </w:trPr>
        <w:tc>
          <w:tcPr/>
          <w:p w:rsidR="00000000" w:rsidDel="00000000" w:rsidP="00000000" w:rsidRDefault="00000000" w:rsidRPr="00000000" w14:paraId="000000A7">
            <w:pPr>
              <w:jc w:val="center"/>
              <w:rPr>
                <w:b w:val="1"/>
              </w:rPr>
            </w:pPr>
            <w:r w:rsidDel="00000000" w:rsidR="00000000" w:rsidRPr="00000000">
              <w:rPr>
                <w:rtl w:val="0"/>
              </w:rPr>
            </w:r>
          </w:p>
          <w:p w:rsidR="00000000" w:rsidDel="00000000" w:rsidP="00000000" w:rsidRDefault="00000000" w:rsidRPr="00000000" w14:paraId="000000A8">
            <w:pPr>
              <w:jc w:val="center"/>
              <w:rPr>
                <w:b w:val="1"/>
              </w:rPr>
            </w:pPr>
            <w:r w:rsidDel="00000000" w:rsidR="00000000" w:rsidRPr="00000000">
              <w:rPr>
                <w:rtl w:val="0"/>
              </w:rPr>
            </w:r>
          </w:p>
          <w:p w:rsidR="00000000" w:rsidDel="00000000" w:rsidP="00000000" w:rsidRDefault="00000000" w:rsidRPr="00000000" w14:paraId="000000A9">
            <w:pPr>
              <w:jc w:val="center"/>
              <w:rPr/>
            </w:pPr>
            <w:r w:rsidDel="00000000" w:rsidR="00000000" w:rsidRPr="00000000">
              <w:rPr>
                <w:b w:val="1"/>
                <w:rtl w:val="0"/>
              </w:rPr>
              <w:t xml:space="preserve">Competency 5: Engage in Policy Practice</w:t>
            </w:r>
            <w:r w:rsidDel="00000000" w:rsidR="00000000" w:rsidRPr="00000000">
              <w:rPr>
                <w:rtl w:val="0"/>
              </w:rPr>
            </w:r>
          </w:p>
          <w:p w:rsidR="00000000" w:rsidDel="00000000" w:rsidP="00000000" w:rsidRDefault="00000000" w:rsidRPr="00000000" w14:paraId="000000AA">
            <w:pPr>
              <w:jc w:val="center"/>
              <w:rPr>
                <w:b w:val="1"/>
                <w:sz w:val="24"/>
                <w:szCs w:val="24"/>
              </w:rPr>
            </w:pPr>
            <w:r w:rsidDel="00000000" w:rsidR="00000000" w:rsidRPr="00000000">
              <w:rPr>
                <w:rtl w:val="0"/>
              </w:rPr>
            </w:r>
          </w:p>
        </w:tc>
        <w:tc>
          <w:tcPr/>
          <w:p w:rsidR="00000000" w:rsidDel="00000000" w:rsidP="00000000" w:rsidRDefault="00000000" w:rsidRPr="00000000" w14:paraId="000000AB">
            <w:pPr>
              <w:jc w:val="center"/>
              <w:rPr>
                <w:b w:val="1"/>
              </w:rPr>
            </w:pPr>
            <w:r w:rsidDel="00000000" w:rsidR="00000000" w:rsidRPr="00000000">
              <w:rPr>
                <w:rtl w:val="0"/>
              </w:rPr>
            </w:r>
          </w:p>
          <w:p w:rsidR="00000000" w:rsidDel="00000000" w:rsidP="00000000" w:rsidRDefault="00000000" w:rsidRPr="00000000" w14:paraId="000000AC">
            <w:pPr>
              <w:jc w:val="center"/>
              <w:rPr>
                <w:b w:val="1"/>
              </w:rPr>
            </w:pPr>
            <w:r w:rsidDel="00000000" w:rsidR="00000000" w:rsidRPr="00000000">
              <w:rPr>
                <w:rtl w:val="0"/>
              </w:rPr>
            </w:r>
          </w:p>
          <w:p w:rsidR="00000000" w:rsidDel="00000000" w:rsidP="00000000" w:rsidRDefault="00000000" w:rsidRPr="00000000" w14:paraId="000000AD">
            <w:pPr>
              <w:jc w:val="center"/>
              <w:rPr>
                <w:b w:val="1"/>
              </w:rPr>
            </w:pPr>
            <w:r w:rsidDel="00000000" w:rsidR="00000000" w:rsidRPr="00000000">
              <w:rPr>
                <w:b w:val="1"/>
                <w:rtl w:val="0"/>
              </w:rPr>
              <w:t xml:space="preserve">Learning Activities within the internship</w:t>
            </w:r>
          </w:p>
        </w:tc>
        <w:tc>
          <w:tcPr>
            <w:shd w:fill="auto" w:val="clear"/>
          </w:tcPr>
          <w:p w:rsidR="00000000" w:rsidDel="00000000" w:rsidP="00000000" w:rsidRDefault="00000000" w:rsidRPr="00000000" w14:paraId="000000AE">
            <w:pPr>
              <w:spacing w:after="200" w:line="276" w:lineRule="auto"/>
              <w:jc w:val="center"/>
              <w:rPr>
                <w:b w:val="1"/>
              </w:rPr>
            </w:pPr>
            <w:r w:rsidDel="00000000" w:rsidR="00000000" w:rsidRPr="00000000">
              <w:rPr>
                <w:b w:val="1"/>
                <w:rtl w:val="0"/>
              </w:rPr>
              <w:t xml:space="preserve">Anticipated date of learning activity</w:t>
            </w:r>
          </w:p>
        </w:tc>
      </w:tr>
      <w:tr>
        <w:trPr>
          <w:trHeight w:val="557" w:hRule="atLeast"/>
        </w:trPr>
        <w:tc>
          <w:tcPr/>
          <w:p w:rsidR="00000000" w:rsidDel="00000000" w:rsidP="00000000" w:rsidRDefault="00000000" w:rsidRPr="00000000" w14:paraId="000000AF">
            <w:pPr>
              <w:rPr/>
            </w:pPr>
            <w:r w:rsidDel="00000000" w:rsidR="00000000" w:rsidRPr="00000000">
              <w:rPr>
                <w:rtl w:val="0"/>
              </w:rPr>
              <w:t xml:space="preserve">Social workers identify social policy at the local, state, and federal level that impacts well-being, service delivery, and access to social services.</w:t>
            </w:r>
          </w:p>
        </w:tc>
        <w:tc>
          <w:tcPr/>
          <w:p w:rsidR="00000000" w:rsidDel="00000000" w:rsidP="00000000" w:rsidRDefault="00000000" w:rsidRPr="00000000" w14:paraId="000000B0">
            <w:pPr>
              <w:rPr>
                <w:sz w:val="24"/>
                <w:szCs w:val="24"/>
              </w:rPr>
            </w:pPr>
            <w:r w:rsidDel="00000000" w:rsidR="00000000" w:rsidRPr="00000000">
              <w:rPr>
                <w:color w:val="ff0000"/>
                <w:rtl w:val="0"/>
              </w:rPr>
              <w:t xml:space="preserve">-Use the following website to use the toolkits on how to do a general advocacy campaign, media advocacy campaign, or policy implementation campaign;  </w:t>
            </w:r>
            <w:hyperlink r:id="rId17">
              <w:r w:rsidDel="00000000" w:rsidR="00000000" w:rsidRPr="00000000">
                <w:rPr>
                  <w:color w:val="0563c1"/>
                  <w:u w:val="single"/>
                  <w:rtl w:val="0"/>
                </w:rPr>
                <w:t xml:space="preserve">https://www.grsproadsafety.org/resources/advocacy-tools/</w:t>
              </w:r>
            </w:hyperlink>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0B1">
            <w:pPr>
              <w:spacing w:after="200" w:line="276" w:lineRule="auto"/>
              <w:rPr>
                <w:sz w:val="24"/>
                <w:szCs w:val="24"/>
              </w:rPr>
            </w:pPr>
            <w:r w:rsidDel="00000000" w:rsidR="00000000" w:rsidRPr="00000000">
              <w:rPr>
                <w:color w:val="ff0000"/>
                <w:rtl w:val="0"/>
              </w:rPr>
              <w:t xml:space="preserve">11.24.20</w:t>
            </w:r>
            <w:r w:rsidDel="00000000" w:rsidR="00000000" w:rsidRPr="00000000">
              <w:rPr>
                <w:rtl w:val="0"/>
              </w:rPr>
            </w:r>
          </w:p>
        </w:tc>
      </w:tr>
      <w:tr>
        <w:trPr>
          <w:trHeight w:val="557" w:hRule="atLeast"/>
        </w:trPr>
        <w:tc>
          <w:tcPr/>
          <w:p w:rsidR="00000000" w:rsidDel="00000000" w:rsidP="00000000" w:rsidRDefault="00000000" w:rsidRPr="00000000" w14:paraId="000000B2">
            <w:pPr>
              <w:rPr/>
            </w:pPr>
            <w:r w:rsidDel="00000000" w:rsidR="00000000" w:rsidRPr="00000000">
              <w:rPr>
                <w:rtl w:val="0"/>
              </w:rPr>
              <w:t xml:space="preserve">Social workers assess how social welfare and economic policies impact the delivery of and access to social services.</w:t>
            </w:r>
          </w:p>
        </w:tc>
        <w:tc>
          <w:tcPr/>
          <w:p w:rsidR="00000000" w:rsidDel="00000000" w:rsidP="00000000" w:rsidRDefault="00000000" w:rsidRPr="00000000" w14:paraId="000000B3">
            <w:pPr>
              <w:rPr>
                <w:color w:val="ff0000"/>
              </w:rPr>
            </w:pPr>
            <w:r w:rsidDel="00000000" w:rsidR="00000000" w:rsidRPr="00000000">
              <w:rPr>
                <w:color w:val="ff0000"/>
                <w:rtl w:val="0"/>
              </w:rPr>
              <w:t xml:space="preserve">-Assess possible barriers to treatments that could be effecting your sites population/clients</w:t>
            </w:r>
          </w:p>
          <w:p w:rsidR="00000000" w:rsidDel="00000000" w:rsidP="00000000" w:rsidRDefault="00000000" w:rsidRPr="00000000" w14:paraId="000000B4">
            <w:pPr>
              <w:rPr>
                <w:sz w:val="24"/>
                <w:szCs w:val="24"/>
              </w:rPr>
            </w:pPr>
            <w:r w:rsidDel="00000000" w:rsidR="00000000" w:rsidRPr="00000000">
              <w:rPr>
                <w:color w:val="ff0000"/>
                <w:rtl w:val="0"/>
              </w:rPr>
              <w:t xml:space="preserve">-Discuss with your site supervisor barriers that you have identified and potential solutions to the barriers </w:t>
            </w:r>
            <w:r w:rsidDel="00000000" w:rsidR="00000000" w:rsidRPr="00000000">
              <w:rPr>
                <w:rtl w:val="0"/>
              </w:rPr>
            </w:r>
          </w:p>
        </w:tc>
        <w:tc>
          <w:tcPr>
            <w:shd w:fill="auto" w:val="clear"/>
          </w:tcPr>
          <w:p w:rsidR="00000000" w:rsidDel="00000000" w:rsidP="00000000" w:rsidRDefault="00000000" w:rsidRPr="00000000" w14:paraId="000000B5">
            <w:pPr>
              <w:spacing w:after="200" w:line="276" w:lineRule="auto"/>
              <w:rPr>
                <w:sz w:val="24"/>
                <w:szCs w:val="24"/>
              </w:rPr>
            </w:pPr>
            <w:r w:rsidDel="00000000" w:rsidR="00000000" w:rsidRPr="00000000">
              <w:rPr>
                <w:color w:val="ff0000"/>
                <w:sz w:val="22"/>
                <w:szCs w:val="22"/>
                <w:rtl w:val="0"/>
              </w:rPr>
              <w:t xml:space="preserve">11.11.20</w:t>
            </w:r>
            <w:r w:rsidDel="00000000" w:rsidR="00000000" w:rsidRPr="00000000">
              <w:rPr>
                <w:rtl w:val="0"/>
              </w:rPr>
            </w:r>
          </w:p>
        </w:tc>
      </w:tr>
      <w:tr>
        <w:trPr>
          <w:trHeight w:val="573" w:hRule="atLeast"/>
        </w:trPr>
        <w:tc>
          <w:tcPr/>
          <w:p w:rsidR="00000000" w:rsidDel="00000000" w:rsidP="00000000" w:rsidRDefault="00000000" w:rsidRPr="00000000" w14:paraId="000000B6">
            <w:pPr>
              <w:rPr/>
            </w:pPr>
            <w:r w:rsidDel="00000000" w:rsidR="00000000" w:rsidRPr="00000000">
              <w:rPr>
                <w:rtl w:val="0"/>
              </w:rPr>
              <w:t xml:space="preserve">Social workers apply critical thinking to analyze, formulate, and advocate for policies that advance human rights and social, economic, and environmental justice.</w:t>
            </w:r>
          </w:p>
        </w:tc>
        <w:tc>
          <w:tcPr/>
          <w:p w:rsidR="00000000" w:rsidDel="00000000" w:rsidP="00000000" w:rsidRDefault="00000000" w:rsidRPr="00000000" w14:paraId="000000B7">
            <w:pPr>
              <w:rPr>
                <w:color w:val="ff0000"/>
              </w:rPr>
            </w:pPr>
            <w:r w:rsidDel="00000000" w:rsidR="00000000" w:rsidRPr="00000000">
              <w:rPr>
                <w:color w:val="000000"/>
                <w:rtl w:val="0"/>
              </w:rPr>
              <w:t xml:space="preserve">-</w:t>
            </w:r>
            <w:r w:rsidDel="00000000" w:rsidR="00000000" w:rsidRPr="00000000">
              <w:rPr>
                <w:color w:val="ff0000"/>
                <w:rtl w:val="0"/>
              </w:rPr>
              <w:t xml:space="preserve">Read social work voting toolkit (</w:t>
            </w:r>
            <w:hyperlink r:id="rId18">
              <w:r w:rsidDel="00000000" w:rsidR="00000000" w:rsidRPr="00000000">
                <w:rPr>
                  <w:color w:val="0070c0"/>
                  <w:u w:val="single"/>
                  <w:rtl w:val="0"/>
                </w:rPr>
                <w:t xml:space="preserve">https://votingissocialwork.org/#</w:t>
              </w:r>
            </w:hyperlink>
            <w:r w:rsidDel="00000000" w:rsidR="00000000" w:rsidRPr="00000000">
              <w:rPr>
                <w:color w:val="0070c0"/>
                <w:rtl w:val="0"/>
              </w:rPr>
              <w:t xml:space="preserve">) </w:t>
            </w:r>
            <w:r w:rsidDel="00000000" w:rsidR="00000000" w:rsidRPr="00000000">
              <w:rPr>
                <w:color w:val="ff0000"/>
                <w:rtl w:val="0"/>
              </w:rPr>
              <w:t xml:space="preserve">and develop a plan for implementation within the agency.</w:t>
            </w:r>
          </w:p>
          <w:p w:rsidR="00000000" w:rsidDel="00000000" w:rsidP="00000000" w:rsidRDefault="00000000" w:rsidRPr="00000000" w14:paraId="000000B8">
            <w:pPr>
              <w:rPr>
                <w:color w:val="ff0000"/>
              </w:rPr>
            </w:pPr>
            <w:r w:rsidDel="00000000" w:rsidR="00000000" w:rsidRPr="00000000">
              <w:rPr>
                <w:rtl w:val="0"/>
              </w:rPr>
            </w:r>
          </w:p>
          <w:p w:rsidR="00000000" w:rsidDel="00000000" w:rsidP="00000000" w:rsidRDefault="00000000" w:rsidRPr="00000000" w14:paraId="000000B9">
            <w:pPr>
              <w:rPr>
                <w:color w:val="ff0000"/>
              </w:rPr>
            </w:pPr>
            <w:r w:rsidDel="00000000" w:rsidR="00000000" w:rsidRPr="00000000">
              <w:rPr>
                <w:color w:val="ff0000"/>
                <w:rtl w:val="0"/>
              </w:rPr>
              <w:t xml:space="preserve">-Run a voter registration event at your agency </w:t>
            </w:r>
          </w:p>
          <w:p w:rsidR="00000000" w:rsidDel="00000000" w:rsidP="00000000" w:rsidRDefault="00000000" w:rsidRPr="00000000" w14:paraId="000000BA">
            <w:pPr>
              <w:rPr>
                <w:color w:val="ff0000"/>
              </w:rPr>
            </w:pPr>
            <w:r w:rsidDel="00000000" w:rsidR="00000000" w:rsidRPr="00000000">
              <w:rPr>
                <w:rtl w:val="0"/>
              </w:rPr>
            </w:r>
          </w:p>
          <w:p w:rsidR="00000000" w:rsidDel="00000000" w:rsidP="00000000" w:rsidRDefault="00000000" w:rsidRPr="00000000" w14:paraId="000000BB">
            <w:pPr>
              <w:rPr>
                <w:color w:val="ff0000"/>
              </w:rPr>
            </w:pPr>
            <w:r w:rsidDel="00000000" w:rsidR="00000000" w:rsidRPr="00000000">
              <w:rPr>
                <w:color w:val="ff0000"/>
                <w:rtl w:val="0"/>
              </w:rPr>
              <w:t xml:space="preserve">-Host local elected officials at your agency to virtual meeting and discuss advocacy </w:t>
            </w:r>
          </w:p>
        </w:tc>
        <w:tc>
          <w:tcPr>
            <w:shd w:fill="auto" w:val="clear"/>
          </w:tcPr>
          <w:p w:rsidR="00000000" w:rsidDel="00000000" w:rsidP="00000000" w:rsidRDefault="00000000" w:rsidRPr="00000000" w14:paraId="000000BC">
            <w:pPr>
              <w:spacing w:after="200" w:line="276" w:lineRule="auto"/>
              <w:rPr>
                <w:sz w:val="24"/>
                <w:szCs w:val="24"/>
              </w:rPr>
            </w:pPr>
            <w:r w:rsidDel="00000000" w:rsidR="00000000" w:rsidRPr="00000000">
              <w:rPr>
                <w:color w:val="ff0000"/>
                <w:rtl w:val="0"/>
              </w:rPr>
              <w:t xml:space="preserve">10.26.20</w:t>
            </w:r>
            <w:r w:rsidDel="00000000" w:rsidR="00000000" w:rsidRPr="00000000">
              <w:rPr>
                <w:rtl w:val="0"/>
              </w:rPr>
            </w:r>
          </w:p>
        </w:tc>
      </w:tr>
    </w:tbl>
    <w:p w:rsidR="00000000" w:rsidDel="00000000" w:rsidP="00000000" w:rsidRDefault="00000000" w:rsidRPr="00000000" w14:paraId="000000BD">
      <w:pPr>
        <w:jc w:val="center"/>
        <w:rPr>
          <w:b w:val="1"/>
          <w:sz w:val="24"/>
          <w:szCs w:val="24"/>
          <w:u w:val="single"/>
        </w:rPr>
      </w:pPr>
      <w:r w:rsidDel="00000000" w:rsidR="00000000" w:rsidRPr="00000000">
        <w:rPr>
          <w:rtl w:val="0"/>
        </w:rPr>
      </w:r>
    </w:p>
    <w:p w:rsidR="00000000" w:rsidDel="00000000" w:rsidP="00000000" w:rsidRDefault="00000000" w:rsidRPr="00000000" w14:paraId="000000BE">
      <w:pPr>
        <w:spacing w:after="120" w:lineRule="auto"/>
        <w:jc w:val="center"/>
        <w:rPr>
          <w:b w:val="1"/>
          <w:sz w:val="24"/>
          <w:szCs w:val="24"/>
          <w:u w:val="single"/>
        </w:rPr>
      </w:pPr>
      <w:r w:rsidDel="00000000" w:rsidR="00000000" w:rsidRPr="00000000">
        <w:rPr>
          <w:b w:val="1"/>
          <w:sz w:val="24"/>
          <w:szCs w:val="24"/>
          <w:u w:val="single"/>
          <w:rtl w:val="0"/>
        </w:rPr>
        <w:t xml:space="preserve">Competency 6: Engage with Individuals, Families, Groups, Organizations, and Communities </w:t>
      </w:r>
    </w:p>
    <w:p w:rsidR="00000000" w:rsidDel="00000000" w:rsidP="00000000" w:rsidRDefault="00000000" w:rsidRPr="00000000" w14:paraId="000000BF">
      <w:pPr>
        <w:rPr/>
      </w:pPr>
      <w:r w:rsidDel="00000000" w:rsidR="00000000" w:rsidRPr="00000000">
        <w:rPr>
          <w:rtl w:val="0"/>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rsidR="00000000" w:rsidDel="00000000" w:rsidP="00000000" w:rsidRDefault="00000000" w:rsidRPr="00000000" w14:paraId="000000C0">
      <w:pPr>
        <w:rPr>
          <w:b w:val="1"/>
          <w:sz w:val="24"/>
          <w:szCs w:val="24"/>
        </w:rPr>
      </w:pPr>
      <w:r w:rsidDel="00000000" w:rsidR="00000000" w:rsidRPr="00000000">
        <w:rPr>
          <w:rtl w:val="0"/>
        </w:rPr>
      </w:r>
    </w:p>
    <w:tbl>
      <w:tblPr>
        <w:tblStyle w:val="Table6"/>
        <w:tblW w:w="108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0"/>
        <w:gridCol w:w="4887"/>
        <w:gridCol w:w="1216"/>
        <w:tblGridChange w:id="0">
          <w:tblGrid>
            <w:gridCol w:w="4710"/>
            <w:gridCol w:w="4887"/>
            <w:gridCol w:w="1216"/>
          </w:tblGrid>
        </w:tblGridChange>
      </w:tblGrid>
      <w:tr>
        <w:tc>
          <w:tcPr/>
          <w:p w:rsidR="00000000" w:rsidDel="00000000" w:rsidP="00000000" w:rsidRDefault="00000000" w:rsidRPr="00000000" w14:paraId="000000C1">
            <w:pPr>
              <w:jc w:val="center"/>
              <w:rPr>
                <w:b w:val="1"/>
              </w:rPr>
            </w:pPr>
            <w:r w:rsidDel="00000000" w:rsidR="00000000" w:rsidRPr="00000000">
              <w:rPr>
                <w:rtl w:val="0"/>
              </w:rPr>
            </w:r>
          </w:p>
          <w:p w:rsidR="00000000" w:rsidDel="00000000" w:rsidP="00000000" w:rsidRDefault="00000000" w:rsidRPr="00000000" w14:paraId="000000C2">
            <w:pPr>
              <w:jc w:val="center"/>
              <w:rPr>
                <w:b w:val="1"/>
              </w:rPr>
            </w:pPr>
            <w:r w:rsidDel="00000000" w:rsidR="00000000" w:rsidRPr="00000000">
              <w:rPr>
                <w:b w:val="1"/>
                <w:rtl w:val="0"/>
              </w:rPr>
              <w:t xml:space="preserve">Competency 6: Engage with Individuals, Families, Groups, Organizations, and Communities</w:t>
            </w:r>
          </w:p>
          <w:p w:rsidR="00000000" w:rsidDel="00000000" w:rsidP="00000000" w:rsidRDefault="00000000" w:rsidRPr="00000000" w14:paraId="000000C3">
            <w:pPr>
              <w:jc w:val="center"/>
              <w:rPr>
                <w:b w:val="1"/>
                <w:sz w:val="24"/>
                <w:szCs w:val="24"/>
              </w:rPr>
            </w:pPr>
            <w:r w:rsidDel="00000000" w:rsidR="00000000" w:rsidRPr="00000000">
              <w:rPr>
                <w:rtl w:val="0"/>
              </w:rPr>
            </w:r>
          </w:p>
        </w:tc>
        <w:tc>
          <w:tcPr/>
          <w:p w:rsidR="00000000" w:rsidDel="00000000" w:rsidP="00000000" w:rsidRDefault="00000000" w:rsidRPr="00000000" w14:paraId="000000C4">
            <w:pPr>
              <w:jc w:val="center"/>
              <w:rPr>
                <w:b w:val="1"/>
              </w:rPr>
            </w:pPr>
            <w:r w:rsidDel="00000000" w:rsidR="00000000" w:rsidRPr="00000000">
              <w:rPr>
                <w:rtl w:val="0"/>
              </w:rPr>
            </w:r>
          </w:p>
          <w:p w:rsidR="00000000" w:rsidDel="00000000" w:rsidP="00000000" w:rsidRDefault="00000000" w:rsidRPr="00000000" w14:paraId="000000C5">
            <w:pPr>
              <w:jc w:val="center"/>
              <w:rPr>
                <w:b w:val="1"/>
              </w:rPr>
            </w:pPr>
            <w:r w:rsidDel="00000000" w:rsidR="00000000" w:rsidRPr="00000000">
              <w:rPr>
                <w:b w:val="1"/>
                <w:rtl w:val="0"/>
              </w:rPr>
              <w:t xml:space="preserve">Learning Activities within the internship</w:t>
            </w:r>
          </w:p>
        </w:tc>
        <w:tc>
          <w:tcPr>
            <w:shd w:fill="auto" w:val="clear"/>
          </w:tcPr>
          <w:p w:rsidR="00000000" w:rsidDel="00000000" w:rsidP="00000000" w:rsidRDefault="00000000" w:rsidRPr="00000000" w14:paraId="000000C6">
            <w:pPr>
              <w:spacing w:after="200" w:line="276" w:lineRule="auto"/>
              <w:jc w:val="center"/>
              <w:rPr>
                <w:b w:val="1"/>
              </w:rPr>
            </w:pPr>
            <w:r w:rsidDel="00000000" w:rsidR="00000000" w:rsidRPr="00000000">
              <w:rPr>
                <w:b w:val="1"/>
                <w:rtl w:val="0"/>
              </w:rPr>
              <w:t xml:space="preserve">Anticipated date of learning activity</w:t>
            </w:r>
          </w:p>
        </w:tc>
      </w:tr>
      <w:tr>
        <w:tc>
          <w:tcPr/>
          <w:p w:rsidR="00000000" w:rsidDel="00000000" w:rsidP="00000000" w:rsidRDefault="00000000" w:rsidRPr="00000000" w14:paraId="000000C7">
            <w:pPr>
              <w:rPr/>
            </w:pPr>
            <w:r w:rsidDel="00000000" w:rsidR="00000000" w:rsidRPr="00000000">
              <w:rPr>
                <w:rtl w:val="0"/>
              </w:rPr>
              <w:t xml:space="preserve">Social workers apply knowledge of human behavior and the social environment, person-in-environment, and other multidisciplinary theoretical frameworks to engage with clients and constituencies.</w:t>
            </w:r>
          </w:p>
        </w:tc>
        <w:tc>
          <w:tcPr/>
          <w:p w:rsidR="00000000" w:rsidDel="00000000" w:rsidP="00000000" w:rsidRDefault="00000000" w:rsidRPr="00000000" w14:paraId="000000C8">
            <w:pPr>
              <w:rPr>
                <w:color w:val="ff0000"/>
                <w:sz w:val="22"/>
                <w:szCs w:val="22"/>
              </w:rPr>
            </w:pPr>
            <w:r w:rsidDel="00000000" w:rsidR="00000000" w:rsidRPr="00000000">
              <w:rPr>
                <w:color w:val="ff0000"/>
                <w:sz w:val="22"/>
                <w:szCs w:val="22"/>
                <w:rtl w:val="0"/>
              </w:rPr>
              <w:t xml:space="preserve">-Attend agency meetings </w:t>
            </w:r>
          </w:p>
          <w:p w:rsidR="00000000" w:rsidDel="00000000" w:rsidP="00000000" w:rsidRDefault="00000000" w:rsidRPr="00000000" w14:paraId="000000C9">
            <w:pPr>
              <w:rPr>
                <w:sz w:val="24"/>
                <w:szCs w:val="24"/>
              </w:rPr>
            </w:pPr>
            <w:r w:rsidDel="00000000" w:rsidR="00000000" w:rsidRPr="00000000">
              <w:rPr>
                <w:color w:val="ff0000"/>
                <w:sz w:val="22"/>
                <w:szCs w:val="22"/>
                <w:rtl w:val="0"/>
              </w:rPr>
              <w:t xml:space="preserve">-Interact within a multidisciplinary team</w:t>
            </w:r>
            <w:r w:rsidDel="00000000" w:rsidR="00000000" w:rsidRPr="00000000">
              <w:rPr>
                <w:rtl w:val="0"/>
              </w:rPr>
            </w:r>
          </w:p>
        </w:tc>
        <w:tc>
          <w:tcPr>
            <w:shd w:fill="auto" w:val="clear"/>
          </w:tcPr>
          <w:p w:rsidR="00000000" w:rsidDel="00000000" w:rsidP="00000000" w:rsidRDefault="00000000" w:rsidRPr="00000000" w14:paraId="000000CA">
            <w:pPr>
              <w:spacing w:after="200" w:line="276" w:lineRule="auto"/>
              <w:rPr>
                <w:color w:val="ff0000"/>
                <w:sz w:val="22"/>
                <w:szCs w:val="22"/>
              </w:rPr>
            </w:pPr>
            <w:r w:rsidDel="00000000" w:rsidR="00000000" w:rsidRPr="00000000">
              <w:rPr>
                <w:color w:val="ff0000"/>
                <w:sz w:val="22"/>
                <w:szCs w:val="22"/>
                <w:rtl w:val="0"/>
              </w:rPr>
              <w:t xml:space="preserve">Weekly, Monthly, </w:t>
            </w:r>
          </w:p>
          <w:p w:rsidR="00000000" w:rsidDel="00000000" w:rsidP="00000000" w:rsidRDefault="00000000" w:rsidRPr="00000000" w14:paraId="000000CB">
            <w:pPr>
              <w:spacing w:after="200" w:line="276" w:lineRule="auto"/>
              <w:rPr>
                <w:sz w:val="24"/>
                <w:szCs w:val="24"/>
              </w:rPr>
            </w:pPr>
            <w:r w:rsidDel="00000000" w:rsidR="00000000" w:rsidRPr="00000000">
              <w:rPr>
                <w:color w:val="ff0000"/>
                <w:sz w:val="22"/>
                <w:szCs w:val="22"/>
                <w:rtl w:val="0"/>
              </w:rPr>
              <w:t xml:space="preserve">Quarterly </w:t>
            </w:r>
            <w:r w:rsidDel="00000000" w:rsidR="00000000" w:rsidRPr="00000000">
              <w:rPr>
                <w:rtl w:val="0"/>
              </w:rPr>
            </w:r>
          </w:p>
        </w:tc>
      </w:tr>
      <w:tr>
        <w:tc>
          <w:tcPr/>
          <w:p w:rsidR="00000000" w:rsidDel="00000000" w:rsidP="00000000" w:rsidRDefault="00000000" w:rsidRPr="00000000" w14:paraId="000000CC">
            <w:pPr>
              <w:rPr/>
            </w:pPr>
            <w:r w:rsidDel="00000000" w:rsidR="00000000" w:rsidRPr="00000000">
              <w:rPr>
                <w:rtl w:val="0"/>
              </w:rPr>
              <w:t xml:space="preserve">Social workers use empathy, reflection, and interpersonal skills to effectively engage diverse clients and constituencies.</w:t>
            </w:r>
          </w:p>
        </w:tc>
        <w:tc>
          <w:tcPr/>
          <w:p w:rsidR="00000000" w:rsidDel="00000000" w:rsidP="00000000" w:rsidRDefault="00000000" w:rsidRPr="00000000" w14:paraId="000000CD">
            <w:pPr>
              <w:rPr>
                <w:color w:val="ff0000"/>
                <w:sz w:val="22"/>
                <w:szCs w:val="22"/>
              </w:rPr>
            </w:pPr>
            <w:r w:rsidDel="00000000" w:rsidR="00000000" w:rsidRPr="00000000">
              <w:rPr>
                <w:color w:val="ff0000"/>
                <w:sz w:val="22"/>
                <w:szCs w:val="22"/>
                <w:rtl w:val="0"/>
              </w:rPr>
              <w:t xml:space="preserve">-Utilize agency approved teleconferencing applications to engage clients or community at large</w:t>
            </w:r>
          </w:p>
        </w:tc>
        <w:tc>
          <w:tcPr>
            <w:shd w:fill="auto" w:val="clear"/>
          </w:tcPr>
          <w:p w:rsidR="00000000" w:rsidDel="00000000" w:rsidP="00000000" w:rsidRDefault="00000000" w:rsidRPr="00000000" w14:paraId="000000CE">
            <w:pPr>
              <w:spacing w:after="200" w:line="276" w:lineRule="auto"/>
              <w:rPr>
                <w:sz w:val="24"/>
                <w:szCs w:val="24"/>
              </w:rPr>
            </w:pPr>
            <w:r w:rsidDel="00000000" w:rsidR="00000000" w:rsidRPr="00000000">
              <w:rPr>
                <w:color w:val="ff0000"/>
                <w:sz w:val="22"/>
                <w:szCs w:val="22"/>
                <w:rtl w:val="0"/>
              </w:rPr>
              <w:t xml:space="preserve">12.11.20</w:t>
            </w:r>
            <w:r w:rsidDel="00000000" w:rsidR="00000000" w:rsidRPr="00000000">
              <w:rPr>
                <w:rtl w:val="0"/>
              </w:rPr>
            </w:r>
          </w:p>
        </w:tc>
      </w:tr>
    </w:tbl>
    <w:p w:rsidR="00000000" w:rsidDel="00000000" w:rsidP="00000000" w:rsidRDefault="00000000" w:rsidRPr="00000000" w14:paraId="000000CF">
      <w:pPr>
        <w:rPr>
          <w:b w:val="1"/>
          <w:sz w:val="24"/>
          <w:szCs w:val="24"/>
        </w:rPr>
      </w:pPr>
      <w:r w:rsidDel="00000000" w:rsidR="00000000" w:rsidRPr="00000000">
        <w:rPr>
          <w:rtl w:val="0"/>
        </w:rPr>
      </w:r>
    </w:p>
    <w:p w:rsidR="00000000" w:rsidDel="00000000" w:rsidP="00000000" w:rsidRDefault="00000000" w:rsidRPr="00000000" w14:paraId="000000D0">
      <w:pPr>
        <w:spacing w:after="120" w:lineRule="auto"/>
        <w:jc w:val="center"/>
        <w:rPr>
          <w:sz w:val="24"/>
          <w:szCs w:val="24"/>
        </w:rPr>
      </w:pPr>
      <w:r w:rsidDel="00000000" w:rsidR="00000000" w:rsidRPr="00000000">
        <w:rPr>
          <w:b w:val="1"/>
          <w:sz w:val="24"/>
          <w:szCs w:val="24"/>
          <w:u w:val="single"/>
          <w:rtl w:val="0"/>
        </w:rPr>
        <w:t xml:space="preserve">Competency 7: Assess Individuals, Families, Groups, Organizations, and Communities</w:t>
      </w:r>
      <w:r w:rsidDel="00000000" w:rsidR="00000000" w:rsidRPr="00000000">
        <w:rPr>
          <w:sz w:val="24"/>
          <w:szCs w:val="24"/>
          <w:rtl w:val="0"/>
        </w:rPr>
        <w:t xml:space="preserve"> </w:t>
      </w:r>
    </w:p>
    <w:p w:rsidR="00000000" w:rsidDel="00000000" w:rsidP="00000000" w:rsidRDefault="00000000" w:rsidRPr="00000000" w14:paraId="000000D1">
      <w:pPr>
        <w:rPr>
          <w:sz w:val="24"/>
          <w:szCs w:val="24"/>
        </w:rPr>
      </w:pPr>
      <w:r w:rsidDel="00000000" w:rsidR="00000000" w:rsidRPr="00000000">
        <w:rPr>
          <w:rtl w:val="0"/>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r w:rsidDel="00000000" w:rsidR="00000000" w:rsidRPr="00000000">
        <w:rPr>
          <w:rtl w:val="0"/>
        </w:rPr>
      </w:r>
    </w:p>
    <w:p w:rsidR="00000000" w:rsidDel="00000000" w:rsidP="00000000" w:rsidRDefault="00000000" w:rsidRPr="00000000" w14:paraId="000000D2">
      <w:pPr>
        <w:jc w:val="center"/>
        <w:rPr>
          <w:sz w:val="24"/>
          <w:szCs w:val="24"/>
        </w:rPr>
      </w:pPr>
      <w:r w:rsidDel="00000000" w:rsidR="00000000" w:rsidRPr="00000000">
        <w:rPr>
          <w:rtl w:val="0"/>
        </w:rPr>
      </w:r>
    </w:p>
    <w:tbl>
      <w:tblPr>
        <w:tblStyle w:val="Table7"/>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5377"/>
        <w:gridCol w:w="1283"/>
        <w:tblGridChange w:id="0">
          <w:tblGrid>
            <w:gridCol w:w="4248"/>
            <w:gridCol w:w="5377"/>
            <w:gridCol w:w="1283"/>
          </w:tblGrid>
        </w:tblGridChange>
      </w:tblGrid>
      <w:tr>
        <w:tc>
          <w:tcPr/>
          <w:p w:rsidR="00000000" w:rsidDel="00000000" w:rsidP="00000000" w:rsidRDefault="00000000" w:rsidRPr="00000000" w14:paraId="000000D3">
            <w:pPr>
              <w:jc w:val="center"/>
              <w:rPr>
                <w:b w:val="1"/>
              </w:rPr>
            </w:pPr>
            <w:r w:rsidDel="00000000" w:rsidR="00000000" w:rsidRPr="00000000">
              <w:rPr>
                <w:rtl w:val="0"/>
              </w:rPr>
            </w:r>
          </w:p>
          <w:p w:rsidR="00000000" w:rsidDel="00000000" w:rsidP="00000000" w:rsidRDefault="00000000" w:rsidRPr="00000000" w14:paraId="000000D4">
            <w:pPr>
              <w:jc w:val="center"/>
              <w:rPr/>
            </w:pPr>
            <w:r w:rsidDel="00000000" w:rsidR="00000000" w:rsidRPr="00000000">
              <w:rPr>
                <w:b w:val="1"/>
                <w:rtl w:val="0"/>
              </w:rPr>
              <w:t xml:space="preserve">Competency 7: Assess Individuals, Families, Groups, Organizations, and Communities</w:t>
            </w:r>
            <w:r w:rsidDel="00000000" w:rsidR="00000000" w:rsidRPr="00000000">
              <w:rPr>
                <w:rtl w:val="0"/>
              </w:rPr>
            </w:r>
          </w:p>
          <w:p w:rsidR="00000000" w:rsidDel="00000000" w:rsidP="00000000" w:rsidRDefault="00000000" w:rsidRPr="00000000" w14:paraId="000000D5">
            <w:pPr>
              <w:jc w:val="center"/>
              <w:rPr>
                <w:b w:val="1"/>
                <w:sz w:val="24"/>
                <w:szCs w:val="24"/>
              </w:rPr>
            </w:pPr>
            <w:r w:rsidDel="00000000" w:rsidR="00000000" w:rsidRPr="00000000">
              <w:rPr>
                <w:rtl w:val="0"/>
              </w:rPr>
            </w:r>
          </w:p>
        </w:tc>
        <w:tc>
          <w:tcPr/>
          <w:p w:rsidR="00000000" w:rsidDel="00000000" w:rsidP="00000000" w:rsidRDefault="00000000" w:rsidRPr="00000000" w14:paraId="000000D6">
            <w:pPr>
              <w:jc w:val="center"/>
              <w:rPr>
                <w:b w:val="1"/>
              </w:rPr>
            </w:pPr>
            <w:r w:rsidDel="00000000" w:rsidR="00000000" w:rsidRPr="00000000">
              <w:rPr>
                <w:rtl w:val="0"/>
              </w:rPr>
            </w:r>
          </w:p>
          <w:p w:rsidR="00000000" w:rsidDel="00000000" w:rsidP="00000000" w:rsidRDefault="00000000" w:rsidRPr="00000000" w14:paraId="000000D7">
            <w:pPr>
              <w:jc w:val="center"/>
              <w:rPr>
                <w:b w:val="1"/>
                <w:sz w:val="24"/>
                <w:szCs w:val="24"/>
              </w:rPr>
            </w:pPr>
            <w:r w:rsidDel="00000000" w:rsidR="00000000" w:rsidRPr="00000000">
              <w:rPr>
                <w:b w:val="1"/>
                <w:rtl w:val="0"/>
              </w:rPr>
              <w:t xml:space="preserve">Learning Activities within the internship</w:t>
            </w:r>
            <w:r w:rsidDel="00000000" w:rsidR="00000000" w:rsidRPr="00000000">
              <w:rPr>
                <w:rtl w:val="0"/>
              </w:rPr>
            </w:r>
          </w:p>
        </w:tc>
        <w:tc>
          <w:tcPr>
            <w:shd w:fill="auto" w:val="clear"/>
          </w:tcPr>
          <w:p w:rsidR="00000000" w:rsidDel="00000000" w:rsidP="00000000" w:rsidRDefault="00000000" w:rsidRPr="00000000" w14:paraId="000000D8">
            <w:pPr>
              <w:spacing w:after="200" w:line="276" w:lineRule="auto"/>
              <w:jc w:val="center"/>
              <w:rPr>
                <w:b w:val="1"/>
                <w:sz w:val="16"/>
                <w:szCs w:val="16"/>
              </w:rPr>
            </w:pPr>
            <w:r w:rsidDel="00000000" w:rsidR="00000000" w:rsidRPr="00000000">
              <w:rPr>
                <w:b w:val="1"/>
                <w:rtl w:val="0"/>
              </w:rPr>
              <w:t xml:space="preserve">Anticipated date of learning activity</w:t>
            </w:r>
            <w:r w:rsidDel="00000000" w:rsidR="00000000" w:rsidRPr="00000000">
              <w:rPr>
                <w:rtl w:val="0"/>
              </w:rPr>
            </w:r>
          </w:p>
        </w:tc>
      </w:tr>
      <w:tr>
        <w:tc>
          <w:tcPr/>
          <w:p w:rsidR="00000000" w:rsidDel="00000000" w:rsidP="00000000" w:rsidRDefault="00000000" w:rsidRPr="00000000" w14:paraId="000000D9">
            <w:pPr>
              <w:rPr/>
            </w:pPr>
            <w:r w:rsidDel="00000000" w:rsidR="00000000" w:rsidRPr="00000000">
              <w:rPr>
                <w:rtl w:val="0"/>
              </w:rPr>
              <w:t xml:space="preserve">Social workers collect and organize data, and apply critical thinking to interpret information from clients and constituencies.</w:t>
            </w:r>
          </w:p>
        </w:tc>
        <w:tc>
          <w:tcPr/>
          <w:p w:rsidR="00000000" w:rsidDel="00000000" w:rsidP="00000000" w:rsidRDefault="00000000" w:rsidRPr="00000000" w14:paraId="000000DA">
            <w:pPr>
              <w:rPr>
                <w:color w:val="ff0000"/>
                <w:sz w:val="24"/>
                <w:szCs w:val="24"/>
              </w:rPr>
            </w:pPr>
            <w:r w:rsidDel="00000000" w:rsidR="00000000" w:rsidRPr="00000000">
              <w:rPr>
                <w:color w:val="ff0000"/>
                <w:sz w:val="24"/>
                <w:szCs w:val="24"/>
                <w:rtl w:val="0"/>
              </w:rPr>
              <w:t xml:space="preserve">-Student will provide biopsychosocial assessment on own</w:t>
            </w:r>
          </w:p>
          <w:p w:rsidR="00000000" w:rsidDel="00000000" w:rsidP="00000000" w:rsidRDefault="00000000" w:rsidRPr="00000000" w14:paraId="000000DB">
            <w:pPr>
              <w:rPr>
                <w:color w:val="ff0000"/>
                <w:sz w:val="24"/>
                <w:szCs w:val="24"/>
              </w:rPr>
            </w:pPr>
            <w:r w:rsidDel="00000000" w:rsidR="00000000" w:rsidRPr="00000000">
              <w:rPr>
                <w:color w:val="ff0000"/>
                <w:sz w:val="24"/>
                <w:szCs w:val="24"/>
                <w:rtl w:val="0"/>
              </w:rPr>
              <w:t xml:space="preserve">-Student will interpret data provided by client</w:t>
            </w:r>
          </w:p>
          <w:p w:rsidR="00000000" w:rsidDel="00000000" w:rsidP="00000000" w:rsidRDefault="00000000" w:rsidRPr="00000000" w14:paraId="000000DC">
            <w:pPr>
              <w:rPr>
                <w:color w:val="ff0000"/>
                <w:sz w:val="24"/>
                <w:szCs w:val="24"/>
              </w:rPr>
            </w:pPr>
            <w:r w:rsidDel="00000000" w:rsidR="00000000" w:rsidRPr="00000000">
              <w:rPr>
                <w:color w:val="ff0000"/>
                <w:sz w:val="24"/>
                <w:szCs w:val="24"/>
                <w:rtl w:val="0"/>
              </w:rPr>
              <w:t xml:space="preserve">-Student will make appropriate referrals, as needed </w:t>
            </w:r>
          </w:p>
        </w:tc>
        <w:tc>
          <w:tcPr>
            <w:shd w:fill="auto" w:val="clear"/>
          </w:tcPr>
          <w:p w:rsidR="00000000" w:rsidDel="00000000" w:rsidP="00000000" w:rsidRDefault="00000000" w:rsidRPr="00000000" w14:paraId="000000DD">
            <w:pPr>
              <w:spacing w:after="200" w:line="276" w:lineRule="auto"/>
              <w:rPr>
                <w:b w:val="1"/>
                <w:sz w:val="24"/>
                <w:szCs w:val="24"/>
              </w:rPr>
            </w:pPr>
            <w:r w:rsidDel="00000000" w:rsidR="00000000" w:rsidRPr="00000000">
              <w:rPr>
                <w:b w:val="1"/>
                <w:color w:val="ff0000"/>
                <w:sz w:val="24"/>
                <w:szCs w:val="24"/>
                <w:rtl w:val="0"/>
              </w:rPr>
              <w:t xml:space="preserve">1.1.21</w:t>
            </w:r>
            <w:r w:rsidDel="00000000" w:rsidR="00000000" w:rsidRPr="00000000">
              <w:rPr>
                <w:rtl w:val="0"/>
              </w:rPr>
            </w:r>
          </w:p>
        </w:tc>
      </w:tr>
      <w:tr>
        <w:tc>
          <w:tcPr/>
          <w:p w:rsidR="00000000" w:rsidDel="00000000" w:rsidP="00000000" w:rsidRDefault="00000000" w:rsidRPr="00000000" w14:paraId="000000DE">
            <w:pPr>
              <w:rPr/>
            </w:pPr>
            <w:r w:rsidDel="00000000" w:rsidR="00000000" w:rsidRPr="00000000">
              <w:rPr>
                <w:rtl w:val="0"/>
              </w:rPr>
              <w:t xml:space="preserve">Social workers apply knowledge of human behavior and the social environment, person-in-environment, and other multidisciplinary theoretical frameworks in the analysis of assessment data from clients and constituencies.</w:t>
            </w:r>
          </w:p>
        </w:tc>
        <w:tc>
          <w:tcPr/>
          <w:p w:rsidR="00000000" w:rsidDel="00000000" w:rsidP="00000000" w:rsidRDefault="00000000" w:rsidRPr="00000000" w14:paraId="000000DF">
            <w:pPr>
              <w:rPr>
                <w:sz w:val="24"/>
                <w:szCs w:val="24"/>
              </w:rPr>
            </w:pPr>
            <w:r w:rsidDel="00000000" w:rsidR="00000000" w:rsidRPr="00000000">
              <w:rPr>
                <w:sz w:val="24"/>
                <w:szCs w:val="24"/>
                <w:rtl w:val="0"/>
              </w:rPr>
              <w:t xml:space="preserve">-</w:t>
            </w:r>
            <w:r w:rsidDel="00000000" w:rsidR="00000000" w:rsidRPr="00000000">
              <w:rPr>
                <w:color w:val="ff0000"/>
                <w:sz w:val="24"/>
                <w:szCs w:val="24"/>
                <w:rtl w:val="0"/>
              </w:rPr>
              <w:t xml:space="preserve">Student will continue to assess clients and update charts accordingly</w:t>
            </w:r>
            <w:r w:rsidDel="00000000" w:rsidR="00000000" w:rsidRPr="00000000">
              <w:rPr>
                <w:rtl w:val="0"/>
              </w:rPr>
            </w:r>
          </w:p>
        </w:tc>
        <w:tc>
          <w:tcPr>
            <w:shd w:fill="auto" w:val="clear"/>
          </w:tcPr>
          <w:p w:rsidR="00000000" w:rsidDel="00000000" w:rsidP="00000000" w:rsidRDefault="00000000" w:rsidRPr="00000000" w14:paraId="000000E0">
            <w:pPr>
              <w:spacing w:after="200" w:line="276" w:lineRule="auto"/>
              <w:rPr>
                <w:b w:val="1"/>
                <w:color w:val="ff0000"/>
                <w:sz w:val="24"/>
                <w:szCs w:val="24"/>
              </w:rPr>
            </w:pPr>
            <w:r w:rsidDel="00000000" w:rsidR="00000000" w:rsidRPr="00000000">
              <w:rPr>
                <w:b w:val="1"/>
                <w:color w:val="ff0000"/>
                <w:sz w:val="24"/>
                <w:szCs w:val="24"/>
                <w:rtl w:val="0"/>
              </w:rPr>
              <w:t xml:space="preserve">4.23.21</w:t>
            </w:r>
          </w:p>
        </w:tc>
      </w:tr>
      <w:tr>
        <w:tc>
          <w:tcPr/>
          <w:p w:rsidR="00000000" w:rsidDel="00000000" w:rsidP="00000000" w:rsidRDefault="00000000" w:rsidRPr="00000000" w14:paraId="000000E1">
            <w:pPr>
              <w:rPr/>
            </w:pPr>
            <w:r w:rsidDel="00000000" w:rsidR="00000000" w:rsidRPr="00000000">
              <w:rPr>
                <w:rtl w:val="0"/>
              </w:rPr>
              <w:t xml:space="preserve">Social workers develop mutually agreed-on intervention goals and objectives based on the critical assessment of strengths, needs, and challenges within clients and constituencies.</w:t>
            </w:r>
          </w:p>
        </w:tc>
        <w:tc>
          <w:tcPr/>
          <w:p w:rsidR="00000000" w:rsidDel="00000000" w:rsidP="00000000" w:rsidRDefault="00000000" w:rsidRPr="00000000" w14:paraId="000000E2">
            <w:pPr>
              <w:rPr>
                <w:color w:val="ff0000"/>
                <w:sz w:val="24"/>
                <w:szCs w:val="24"/>
              </w:rPr>
            </w:pPr>
            <w:r w:rsidDel="00000000" w:rsidR="00000000" w:rsidRPr="00000000">
              <w:rPr>
                <w:color w:val="ff0000"/>
                <w:sz w:val="24"/>
                <w:szCs w:val="24"/>
                <w:rtl w:val="0"/>
              </w:rPr>
              <w:t xml:space="preserve">-Student will work with client or agency to develop goals (treatment goals/action goals)</w:t>
            </w:r>
          </w:p>
          <w:p w:rsidR="00000000" w:rsidDel="00000000" w:rsidP="00000000" w:rsidRDefault="00000000" w:rsidRPr="00000000" w14:paraId="000000E3">
            <w:pPr>
              <w:rPr>
                <w:color w:val="ff0000"/>
                <w:sz w:val="24"/>
                <w:szCs w:val="24"/>
              </w:rPr>
            </w:pPr>
            <w:r w:rsidDel="00000000" w:rsidR="00000000" w:rsidRPr="00000000">
              <w:rPr>
                <w:rtl w:val="0"/>
              </w:rPr>
            </w:r>
          </w:p>
        </w:tc>
        <w:tc>
          <w:tcPr>
            <w:shd w:fill="auto" w:val="clear"/>
          </w:tcPr>
          <w:p w:rsidR="00000000" w:rsidDel="00000000" w:rsidP="00000000" w:rsidRDefault="00000000" w:rsidRPr="00000000" w14:paraId="000000E4">
            <w:pPr>
              <w:spacing w:after="200" w:line="276" w:lineRule="auto"/>
              <w:rPr>
                <w:b w:val="1"/>
                <w:color w:val="ff0000"/>
                <w:sz w:val="24"/>
                <w:szCs w:val="24"/>
              </w:rPr>
            </w:pPr>
            <w:r w:rsidDel="00000000" w:rsidR="00000000" w:rsidRPr="00000000">
              <w:rPr>
                <w:b w:val="1"/>
                <w:color w:val="ff0000"/>
                <w:sz w:val="24"/>
                <w:szCs w:val="24"/>
                <w:rtl w:val="0"/>
              </w:rPr>
              <w:t xml:space="preserve">11.20.20</w:t>
            </w:r>
          </w:p>
          <w:p w:rsidR="00000000" w:rsidDel="00000000" w:rsidP="00000000" w:rsidRDefault="00000000" w:rsidRPr="00000000" w14:paraId="000000E5">
            <w:pPr>
              <w:spacing w:after="200" w:line="276" w:lineRule="auto"/>
              <w:rPr>
                <w:b w:val="1"/>
                <w:sz w:val="24"/>
                <w:szCs w:val="24"/>
              </w:rPr>
            </w:pPr>
            <w:r w:rsidDel="00000000" w:rsidR="00000000" w:rsidRPr="00000000">
              <w:rPr>
                <w:b w:val="1"/>
                <w:color w:val="ff0000"/>
                <w:sz w:val="24"/>
                <w:szCs w:val="24"/>
                <w:rtl w:val="0"/>
              </w:rPr>
              <w:t xml:space="preserve">3.25.21</w:t>
            </w:r>
            <w:r w:rsidDel="00000000" w:rsidR="00000000" w:rsidRPr="00000000">
              <w:rPr>
                <w:rtl w:val="0"/>
              </w:rPr>
            </w:r>
          </w:p>
        </w:tc>
      </w:tr>
      <w:tr>
        <w:tc>
          <w:tcPr/>
          <w:p w:rsidR="00000000" w:rsidDel="00000000" w:rsidP="00000000" w:rsidRDefault="00000000" w:rsidRPr="00000000" w14:paraId="000000E6">
            <w:pPr>
              <w:rPr/>
            </w:pPr>
            <w:r w:rsidDel="00000000" w:rsidR="00000000" w:rsidRPr="00000000">
              <w:rPr>
                <w:rtl w:val="0"/>
              </w:rPr>
              <w:t xml:space="preserve">Social worker select appropriate intervention strategies based on the assessment, research knowledge, and values and preferences of clients and constituencies.</w:t>
            </w:r>
          </w:p>
        </w:tc>
        <w:tc>
          <w:tcPr/>
          <w:p w:rsidR="00000000" w:rsidDel="00000000" w:rsidP="00000000" w:rsidRDefault="00000000" w:rsidRPr="00000000" w14:paraId="000000E7">
            <w:pPr>
              <w:rPr>
                <w:color w:val="ff0000"/>
                <w:sz w:val="24"/>
                <w:szCs w:val="24"/>
              </w:rPr>
            </w:pPr>
            <w:r w:rsidDel="00000000" w:rsidR="00000000" w:rsidRPr="00000000">
              <w:rPr>
                <w:color w:val="ff0000"/>
                <w:sz w:val="24"/>
                <w:szCs w:val="24"/>
                <w:rtl w:val="0"/>
              </w:rPr>
              <w:t xml:space="preserve">-Select possible interventions to use with client</w:t>
            </w:r>
          </w:p>
          <w:p w:rsidR="00000000" w:rsidDel="00000000" w:rsidP="00000000" w:rsidRDefault="00000000" w:rsidRPr="00000000" w14:paraId="000000E8">
            <w:pPr>
              <w:rPr>
                <w:color w:val="ff0000"/>
                <w:sz w:val="24"/>
                <w:szCs w:val="24"/>
              </w:rPr>
            </w:pPr>
            <w:r w:rsidDel="00000000" w:rsidR="00000000" w:rsidRPr="00000000">
              <w:rPr>
                <w:color w:val="ff0000"/>
                <w:sz w:val="24"/>
                <w:szCs w:val="24"/>
                <w:rtl w:val="0"/>
              </w:rPr>
              <w:t xml:space="preserve">-Discuss interventions with supervisor prior to implementation </w:t>
            </w:r>
          </w:p>
        </w:tc>
        <w:tc>
          <w:tcPr>
            <w:shd w:fill="auto" w:val="clear"/>
          </w:tcPr>
          <w:p w:rsidR="00000000" w:rsidDel="00000000" w:rsidP="00000000" w:rsidRDefault="00000000" w:rsidRPr="00000000" w14:paraId="000000E9">
            <w:pPr>
              <w:spacing w:after="200" w:line="276" w:lineRule="auto"/>
              <w:rPr>
                <w:b w:val="1"/>
                <w:sz w:val="24"/>
                <w:szCs w:val="24"/>
              </w:rPr>
            </w:pPr>
            <w:r w:rsidDel="00000000" w:rsidR="00000000" w:rsidRPr="00000000">
              <w:rPr>
                <w:b w:val="1"/>
                <w:color w:val="ff0000"/>
                <w:sz w:val="24"/>
                <w:szCs w:val="24"/>
                <w:rtl w:val="0"/>
              </w:rPr>
              <w:t xml:space="preserve">3.1.21</w:t>
            </w:r>
            <w:r w:rsidDel="00000000" w:rsidR="00000000" w:rsidRPr="00000000">
              <w:rPr>
                <w:rtl w:val="0"/>
              </w:rPr>
            </w:r>
          </w:p>
        </w:tc>
      </w:tr>
    </w:tbl>
    <w:p w:rsidR="00000000" w:rsidDel="00000000" w:rsidP="00000000" w:rsidRDefault="00000000" w:rsidRPr="00000000" w14:paraId="000000EA">
      <w:pPr>
        <w:jc w:val="center"/>
        <w:rPr>
          <w:b w:val="1"/>
          <w:sz w:val="24"/>
          <w:szCs w:val="24"/>
          <w:u w:val="single"/>
        </w:rPr>
      </w:pPr>
      <w:r w:rsidDel="00000000" w:rsidR="00000000" w:rsidRPr="00000000">
        <w:rPr>
          <w:rtl w:val="0"/>
        </w:rPr>
      </w:r>
    </w:p>
    <w:p w:rsidR="00000000" w:rsidDel="00000000" w:rsidP="00000000" w:rsidRDefault="00000000" w:rsidRPr="00000000" w14:paraId="000000EB">
      <w:pPr>
        <w:spacing w:after="120" w:lineRule="auto"/>
        <w:jc w:val="center"/>
        <w:rPr>
          <w:b w:val="1"/>
          <w:sz w:val="24"/>
          <w:szCs w:val="24"/>
          <w:u w:val="single"/>
        </w:rPr>
      </w:pPr>
      <w:r w:rsidDel="00000000" w:rsidR="00000000" w:rsidRPr="00000000">
        <w:rPr>
          <w:b w:val="1"/>
          <w:sz w:val="24"/>
          <w:szCs w:val="24"/>
          <w:u w:val="single"/>
          <w:rtl w:val="0"/>
        </w:rPr>
        <w:t xml:space="preserve">Competency 8: Intervene with Individuals, Families, Groups, Organizations, and Communities </w:t>
      </w:r>
    </w:p>
    <w:p w:rsidR="00000000" w:rsidDel="00000000" w:rsidP="00000000" w:rsidRDefault="00000000" w:rsidRPr="00000000" w14:paraId="000000EC">
      <w:pPr>
        <w:rPr>
          <w:sz w:val="24"/>
          <w:szCs w:val="24"/>
        </w:rPr>
      </w:pPr>
      <w:r w:rsidDel="00000000" w:rsidR="00000000" w:rsidRPr="00000000">
        <w:rPr>
          <w:rtl w:val="0"/>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r w:rsidDel="00000000" w:rsidR="00000000" w:rsidRPr="00000000">
        <w:rPr>
          <w:rtl w:val="0"/>
        </w:rPr>
      </w:r>
    </w:p>
    <w:p w:rsidR="00000000" w:rsidDel="00000000" w:rsidP="00000000" w:rsidRDefault="00000000" w:rsidRPr="00000000" w14:paraId="000000ED">
      <w:pPr>
        <w:jc w:val="center"/>
        <w:rPr>
          <w:sz w:val="24"/>
          <w:szCs w:val="24"/>
        </w:rPr>
      </w:pPr>
      <w:r w:rsidDel="00000000" w:rsidR="00000000" w:rsidRPr="00000000">
        <w:rPr>
          <w:rtl w:val="0"/>
        </w:rPr>
      </w:r>
    </w:p>
    <w:tbl>
      <w:tblPr>
        <w:tblStyle w:val="Table8"/>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5377"/>
        <w:gridCol w:w="1283"/>
        <w:tblGridChange w:id="0">
          <w:tblGrid>
            <w:gridCol w:w="4248"/>
            <w:gridCol w:w="5377"/>
            <w:gridCol w:w="1283"/>
          </w:tblGrid>
        </w:tblGridChange>
      </w:tblGrid>
      <w:tr>
        <w:tc>
          <w:tcPr/>
          <w:p w:rsidR="00000000" w:rsidDel="00000000" w:rsidP="00000000" w:rsidRDefault="00000000" w:rsidRPr="00000000" w14:paraId="000000EE">
            <w:pPr>
              <w:jc w:val="center"/>
              <w:rPr>
                <w:b w:val="1"/>
              </w:rPr>
            </w:pPr>
            <w:r w:rsidDel="00000000" w:rsidR="00000000" w:rsidRPr="00000000">
              <w:rPr>
                <w:rtl w:val="0"/>
              </w:rPr>
            </w:r>
          </w:p>
          <w:p w:rsidR="00000000" w:rsidDel="00000000" w:rsidP="00000000" w:rsidRDefault="00000000" w:rsidRPr="00000000" w14:paraId="000000EF">
            <w:pPr>
              <w:jc w:val="center"/>
              <w:rPr>
                <w:b w:val="1"/>
              </w:rPr>
            </w:pPr>
            <w:r w:rsidDel="00000000" w:rsidR="00000000" w:rsidRPr="00000000">
              <w:rPr>
                <w:b w:val="1"/>
                <w:rtl w:val="0"/>
              </w:rPr>
              <w:t xml:space="preserve">Competency 8: Intervene with Individuals, Families, Groups, Organizations, and Communities</w:t>
            </w:r>
          </w:p>
          <w:p w:rsidR="00000000" w:rsidDel="00000000" w:rsidP="00000000" w:rsidRDefault="00000000" w:rsidRPr="00000000" w14:paraId="000000F0">
            <w:pPr>
              <w:jc w:val="center"/>
              <w:rPr>
                <w:b w:val="1"/>
                <w:sz w:val="24"/>
                <w:szCs w:val="24"/>
              </w:rPr>
            </w:pPr>
            <w:r w:rsidDel="00000000" w:rsidR="00000000" w:rsidRPr="00000000">
              <w:rPr>
                <w:rtl w:val="0"/>
              </w:rPr>
            </w:r>
          </w:p>
        </w:tc>
        <w:tc>
          <w:tcPr/>
          <w:p w:rsidR="00000000" w:rsidDel="00000000" w:rsidP="00000000" w:rsidRDefault="00000000" w:rsidRPr="00000000" w14:paraId="000000F1">
            <w:pPr>
              <w:jc w:val="center"/>
              <w:rPr>
                <w:b w:val="1"/>
              </w:rPr>
            </w:pPr>
            <w:r w:rsidDel="00000000" w:rsidR="00000000" w:rsidRPr="00000000">
              <w:rPr>
                <w:rtl w:val="0"/>
              </w:rPr>
            </w:r>
          </w:p>
          <w:p w:rsidR="00000000" w:rsidDel="00000000" w:rsidP="00000000" w:rsidRDefault="00000000" w:rsidRPr="00000000" w14:paraId="000000F2">
            <w:pPr>
              <w:jc w:val="center"/>
              <w:rPr>
                <w:b w:val="1"/>
              </w:rPr>
            </w:pPr>
            <w:r w:rsidDel="00000000" w:rsidR="00000000" w:rsidRPr="00000000">
              <w:rPr>
                <w:b w:val="1"/>
                <w:rtl w:val="0"/>
              </w:rPr>
              <w:t xml:space="preserve">Learning Activities within the internship</w:t>
            </w:r>
          </w:p>
        </w:tc>
        <w:tc>
          <w:tcPr>
            <w:shd w:fill="auto" w:val="clear"/>
          </w:tcPr>
          <w:p w:rsidR="00000000" w:rsidDel="00000000" w:rsidP="00000000" w:rsidRDefault="00000000" w:rsidRPr="00000000" w14:paraId="000000F3">
            <w:pPr>
              <w:spacing w:after="200" w:line="276" w:lineRule="auto"/>
              <w:jc w:val="center"/>
              <w:rPr>
                <w:b w:val="1"/>
              </w:rPr>
            </w:pPr>
            <w:r w:rsidDel="00000000" w:rsidR="00000000" w:rsidRPr="00000000">
              <w:rPr>
                <w:b w:val="1"/>
                <w:rtl w:val="0"/>
              </w:rPr>
              <w:t xml:space="preserve">Anticipated date of learning activity</w:t>
            </w:r>
          </w:p>
        </w:tc>
      </w:tr>
      <w:tr>
        <w:tc>
          <w:tcPr/>
          <w:p w:rsidR="00000000" w:rsidDel="00000000" w:rsidP="00000000" w:rsidRDefault="00000000" w:rsidRPr="00000000" w14:paraId="000000F4">
            <w:pPr>
              <w:rPr/>
            </w:pPr>
            <w:r w:rsidDel="00000000" w:rsidR="00000000" w:rsidRPr="00000000">
              <w:rPr>
                <w:rtl w:val="0"/>
              </w:rPr>
              <w:t xml:space="preserve">Social workers critically choose and implement interventions to achieve practice goals and enhance capacities of clients and constituencies.</w:t>
            </w:r>
          </w:p>
        </w:tc>
        <w:tc>
          <w:tcPr/>
          <w:p w:rsidR="00000000" w:rsidDel="00000000" w:rsidP="00000000" w:rsidRDefault="00000000" w:rsidRPr="00000000" w14:paraId="000000F5">
            <w:pPr>
              <w:rPr>
                <w:color w:val="ff0000"/>
                <w:sz w:val="24"/>
                <w:szCs w:val="24"/>
              </w:rPr>
            </w:pPr>
            <w:r w:rsidDel="00000000" w:rsidR="00000000" w:rsidRPr="00000000">
              <w:rPr>
                <w:color w:val="ff0000"/>
                <w:sz w:val="24"/>
                <w:szCs w:val="24"/>
                <w:rtl w:val="0"/>
              </w:rPr>
              <w:t xml:space="preserve">-Research interventions that the site could utilize with individuals and community </w:t>
            </w:r>
          </w:p>
        </w:tc>
        <w:tc>
          <w:tcPr>
            <w:shd w:fill="auto" w:val="clear"/>
          </w:tcPr>
          <w:p w:rsidR="00000000" w:rsidDel="00000000" w:rsidP="00000000" w:rsidRDefault="00000000" w:rsidRPr="00000000" w14:paraId="000000F6">
            <w:pPr>
              <w:spacing w:after="200" w:line="276" w:lineRule="auto"/>
              <w:rPr>
                <w:b w:val="1"/>
                <w:sz w:val="24"/>
                <w:szCs w:val="24"/>
              </w:rPr>
            </w:pPr>
            <w:r w:rsidDel="00000000" w:rsidR="00000000" w:rsidRPr="00000000">
              <w:rPr>
                <w:b w:val="1"/>
                <w:color w:val="ff0000"/>
                <w:sz w:val="24"/>
                <w:szCs w:val="24"/>
                <w:rtl w:val="0"/>
              </w:rPr>
              <w:t xml:space="preserve">12.15.20</w:t>
            </w:r>
            <w:r w:rsidDel="00000000" w:rsidR="00000000" w:rsidRPr="00000000">
              <w:rPr>
                <w:rtl w:val="0"/>
              </w:rPr>
            </w:r>
          </w:p>
        </w:tc>
      </w:tr>
      <w:tr>
        <w:tc>
          <w:tcPr/>
          <w:p w:rsidR="00000000" w:rsidDel="00000000" w:rsidP="00000000" w:rsidRDefault="00000000" w:rsidRPr="00000000" w14:paraId="000000F7">
            <w:pPr>
              <w:rPr/>
            </w:pPr>
            <w:r w:rsidDel="00000000" w:rsidR="00000000" w:rsidRPr="00000000">
              <w:rPr>
                <w:rtl w:val="0"/>
              </w:rPr>
              <w:t xml:space="preserve">Social workers apply knowledge of human behavior and the social environment, person-in-environment, and other multidisciplinary theoretical frameworks in interventions with clients and constituencies.</w:t>
            </w:r>
          </w:p>
        </w:tc>
        <w:tc>
          <w:tcPr/>
          <w:p w:rsidR="00000000" w:rsidDel="00000000" w:rsidP="00000000" w:rsidRDefault="00000000" w:rsidRPr="00000000" w14:paraId="000000F8">
            <w:pPr>
              <w:rPr>
                <w:sz w:val="24"/>
                <w:szCs w:val="24"/>
              </w:rPr>
            </w:pPr>
            <w:r w:rsidDel="00000000" w:rsidR="00000000" w:rsidRPr="00000000">
              <w:rPr>
                <w:color w:val="ff0000"/>
                <w:sz w:val="24"/>
                <w:szCs w:val="24"/>
                <w:rtl w:val="0"/>
              </w:rPr>
              <w:t xml:space="preserve">-Develop an action plan to utilize interventions</w:t>
            </w:r>
            <w:r w:rsidDel="00000000" w:rsidR="00000000" w:rsidRPr="00000000">
              <w:rPr>
                <w:rtl w:val="0"/>
              </w:rPr>
            </w:r>
          </w:p>
        </w:tc>
        <w:tc>
          <w:tcPr>
            <w:shd w:fill="auto" w:val="clear"/>
          </w:tcPr>
          <w:p w:rsidR="00000000" w:rsidDel="00000000" w:rsidP="00000000" w:rsidRDefault="00000000" w:rsidRPr="00000000" w14:paraId="000000F9">
            <w:pPr>
              <w:spacing w:after="200" w:line="276" w:lineRule="auto"/>
              <w:rPr>
                <w:b w:val="1"/>
                <w:color w:val="ff0000"/>
                <w:sz w:val="24"/>
                <w:szCs w:val="24"/>
              </w:rPr>
            </w:pPr>
            <w:r w:rsidDel="00000000" w:rsidR="00000000" w:rsidRPr="00000000">
              <w:rPr>
                <w:b w:val="1"/>
                <w:color w:val="ff0000"/>
                <w:sz w:val="24"/>
                <w:szCs w:val="24"/>
                <w:rtl w:val="0"/>
              </w:rPr>
              <w:t xml:space="preserve">1.1.21</w:t>
            </w:r>
          </w:p>
        </w:tc>
      </w:tr>
      <w:tr>
        <w:tc>
          <w:tcPr/>
          <w:p w:rsidR="00000000" w:rsidDel="00000000" w:rsidP="00000000" w:rsidRDefault="00000000" w:rsidRPr="00000000" w14:paraId="000000FA">
            <w:pPr>
              <w:rPr/>
            </w:pPr>
            <w:r w:rsidDel="00000000" w:rsidR="00000000" w:rsidRPr="00000000">
              <w:rPr>
                <w:rtl w:val="0"/>
              </w:rPr>
              <w:t xml:space="preserve">Social workers use inter-professional collaboration as appropriate to achieve beneficial practice outcomes.</w:t>
            </w:r>
          </w:p>
        </w:tc>
        <w:tc>
          <w:tcPr/>
          <w:p w:rsidR="00000000" w:rsidDel="00000000" w:rsidP="00000000" w:rsidRDefault="00000000" w:rsidRPr="00000000" w14:paraId="000000FB">
            <w:pPr>
              <w:rPr>
                <w:sz w:val="24"/>
                <w:szCs w:val="24"/>
              </w:rPr>
            </w:pPr>
            <w:r w:rsidDel="00000000" w:rsidR="00000000" w:rsidRPr="00000000">
              <w:rPr>
                <w:color w:val="ff0000"/>
                <w:sz w:val="24"/>
                <w:szCs w:val="24"/>
                <w:rtl w:val="0"/>
              </w:rPr>
              <w:t xml:space="preserve">-Research outside sites and resources that the clients can utilize</w:t>
            </w:r>
            <w:r w:rsidDel="00000000" w:rsidR="00000000" w:rsidRPr="00000000">
              <w:rPr>
                <w:rtl w:val="0"/>
              </w:rPr>
            </w:r>
          </w:p>
        </w:tc>
        <w:tc>
          <w:tcPr>
            <w:shd w:fill="auto" w:val="clear"/>
          </w:tcPr>
          <w:p w:rsidR="00000000" w:rsidDel="00000000" w:rsidP="00000000" w:rsidRDefault="00000000" w:rsidRPr="00000000" w14:paraId="000000FC">
            <w:pPr>
              <w:spacing w:after="200" w:line="276" w:lineRule="auto"/>
              <w:rPr>
                <w:b w:val="1"/>
                <w:color w:val="ff0000"/>
                <w:sz w:val="24"/>
                <w:szCs w:val="24"/>
              </w:rPr>
            </w:pPr>
            <w:r w:rsidDel="00000000" w:rsidR="00000000" w:rsidRPr="00000000">
              <w:rPr>
                <w:b w:val="1"/>
                <w:color w:val="ff0000"/>
                <w:sz w:val="24"/>
                <w:szCs w:val="24"/>
                <w:rtl w:val="0"/>
              </w:rPr>
              <w:t xml:space="preserve">1.20.21</w:t>
            </w:r>
          </w:p>
        </w:tc>
      </w:tr>
      <w:tr>
        <w:tc>
          <w:tcPr/>
          <w:p w:rsidR="00000000" w:rsidDel="00000000" w:rsidP="00000000" w:rsidRDefault="00000000" w:rsidRPr="00000000" w14:paraId="000000FD">
            <w:pPr>
              <w:rPr/>
            </w:pPr>
            <w:r w:rsidDel="00000000" w:rsidR="00000000" w:rsidRPr="00000000">
              <w:rPr>
                <w:rtl w:val="0"/>
              </w:rPr>
              <w:t xml:space="preserve">Social workers negotiate, mediate, and advocate with and on behalf of diverse clients and constituencies.</w:t>
            </w:r>
          </w:p>
        </w:tc>
        <w:tc>
          <w:tcPr/>
          <w:p w:rsidR="00000000" w:rsidDel="00000000" w:rsidP="00000000" w:rsidRDefault="00000000" w:rsidRPr="00000000" w14:paraId="000000FE">
            <w:pPr>
              <w:rPr>
                <w:color w:val="ff0000"/>
                <w:sz w:val="24"/>
                <w:szCs w:val="24"/>
              </w:rPr>
            </w:pPr>
            <w:r w:rsidDel="00000000" w:rsidR="00000000" w:rsidRPr="00000000">
              <w:rPr>
                <w:color w:val="ff0000"/>
                <w:sz w:val="24"/>
                <w:szCs w:val="24"/>
                <w:rtl w:val="0"/>
              </w:rPr>
              <w:t xml:space="preserve">-Research advocacy related to agency and client population</w:t>
            </w:r>
          </w:p>
        </w:tc>
        <w:tc>
          <w:tcPr>
            <w:shd w:fill="auto" w:val="clear"/>
          </w:tcPr>
          <w:p w:rsidR="00000000" w:rsidDel="00000000" w:rsidP="00000000" w:rsidRDefault="00000000" w:rsidRPr="00000000" w14:paraId="000000FF">
            <w:pPr>
              <w:spacing w:after="200" w:line="276" w:lineRule="auto"/>
              <w:rPr>
                <w:b w:val="1"/>
                <w:sz w:val="24"/>
                <w:szCs w:val="24"/>
              </w:rPr>
            </w:pPr>
            <w:r w:rsidDel="00000000" w:rsidR="00000000" w:rsidRPr="00000000">
              <w:rPr>
                <w:b w:val="1"/>
                <w:color w:val="ff0000"/>
                <w:sz w:val="24"/>
                <w:szCs w:val="24"/>
                <w:rtl w:val="0"/>
              </w:rPr>
              <w:t xml:space="preserve">2.20.21</w:t>
            </w:r>
            <w:r w:rsidDel="00000000" w:rsidR="00000000" w:rsidRPr="00000000">
              <w:rPr>
                <w:rtl w:val="0"/>
              </w:rPr>
            </w:r>
          </w:p>
        </w:tc>
      </w:tr>
      <w:tr>
        <w:tc>
          <w:tcPr/>
          <w:p w:rsidR="00000000" w:rsidDel="00000000" w:rsidP="00000000" w:rsidRDefault="00000000" w:rsidRPr="00000000" w14:paraId="00000100">
            <w:pPr>
              <w:rPr/>
            </w:pPr>
            <w:r w:rsidDel="00000000" w:rsidR="00000000" w:rsidRPr="00000000">
              <w:rPr>
                <w:rtl w:val="0"/>
              </w:rPr>
              <w:t xml:space="preserve">Social workers facilitate effective transitions and endings that advance mutually agreed-on goals.</w:t>
            </w:r>
          </w:p>
        </w:tc>
        <w:tc>
          <w:tcPr/>
          <w:p w:rsidR="00000000" w:rsidDel="00000000" w:rsidP="00000000" w:rsidRDefault="00000000" w:rsidRPr="00000000" w14:paraId="00000101">
            <w:pPr>
              <w:rPr>
                <w:color w:val="ff0000"/>
                <w:sz w:val="24"/>
                <w:szCs w:val="24"/>
              </w:rPr>
            </w:pPr>
            <w:r w:rsidDel="00000000" w:rsidR="00000000" w:rsidRPr="00000000">
              <w:rPr>
                <w:color w:val="ff0000"/>
                <w:sz w:val="24"/>
                <w:szCs w:val="24"/>
                <w:rtl w:val="0"/>
              </w:rPr>
              <w:t xml:space="preserve">-Research ways to ethically terminate with client</w:t>
            </w:r>
          </w:p>
          <w:p w:rsidR="00000000" w:rsidDel="00000000" w:rsidP="00000000" w:rsidRDefault="00000000" w:rsidRPr="00000000" w14:paraId="00000102">
            <w:pPr>
              <w:rPr>
                <w:color w:val="ff0000"/>
                <w:sz w:val="24"/>
                <w:szCs w:val="24"/>
              </w:rPr>
            </w:pPr>
            <w:r w:rsidDel="00000000" w:rsidR="00000000" w:rsidRPr="00000000">
              <w:rPr>
                <w:rtl w:val="0"/>
              </w:rPr>
            </w:r>
          </w:p>
          <w:p w:rsidR="00000000" w:rsidDel="00000000" w:rsidP="00000000" w:rsidRDefault="00000000" w:rsidRPr="00000000" w14:paraId="00000103">
            <w:pPr>
              <w:rPr>
                <w:color w:val="ff0000"/>
                <w:sz w:val="24"/>
                <w:szCs w:val="24"/>
              </w:rPr>
            </w:pPr>
            <w:r w:rsidDel="00000000" w:rsidR="00000000" w:rsidRPr="00000000">
              <w:rPr>
                <w:color w:val="ff0000"/>
                <w:sz w:val="24"/>
                <w:szCs w:val="24"/>
                <w:rtl w:val="0"/>
              </w:rPr>
              <w:t xml:space="preserve">-Consult with NASW Ethics Line on ways to terminate; share feedback with client/ supervisor</w:t>
            </w:r>
          </w:p>
          <w:p w:rsidR="00000000" w:rsidDel="00000000" w:rsidP="00000000" w:rsidRDefault="00000000" w:rsidRPr="00000000" w14:paraId="00000104">
            <w:pPr>
              <w:rPr>
                <w:color w:val="ff0000"/>
                <w:sz w:val="24"/>
                <w:szCs w:val="24"/>
              </w:rPr>
            </w:pPr>
            <w:r w:rsidDel="00000000" w:rsidR="00000000" w:rsidRPr="00000000">
              <w:rPr>
                <w:rtl w:val="0"/>
              </w:rPr>
            </w:r>
          </w:p>
          <w:p w:rsidR="00000000" w:rsidDel="00000000" w:rsidP="00000000" w:rsidRDefault="00000000" w:rsidRPr="00000000" w14:paraId="00000105">
            <w:pPr>
              <w:rPr>
                <w:color w:val="ff0000"/>
                <w:sz w:val="24"/>
                <w:szCs w:val="24"/>
              </w:rPr>
            </w:pPr>
            <w:r w:rsidDel="00000000" w:rsidR="00000000" w:rsidRPr="00000000">
              <w:rPr>
                <w:color w:val="ff0000"/>
                <w:sz w:val="24"/>
                <w:szCs w:val="24"/>
                <w:rtl w:val="0"/>
              </w:rPr>
              <w:t xml:space="preserve">-Discussed mutually agreed-on goals for client’s future</w:t>
            </w:r>
          </w:p>
          <w:p w:rsidR="00000000" w:rsidDel="00000000" w:rsidP="00000000" w:rsidRDefault="00000000" w:rsidRPr="00000000" w14:paraId="00000106">
            <w:pPr>
              <w:rPr>
                <w:sz w:val="24"/>
                <w:szCs w:val="24"/>
              </w:rPr>
            </w:pPr>
            <w:r w:rsidDel="00000000" w:rsidR="00000000" w:rsidRPr="00000000">
              <w:rPr>
                <w:rtl w:val="0"/>
              </w:rPr>
            </w:r>
          </w:p>
        </w:tc>
        <w:tc>
          <w:tcPr>
            <w:shd w:fill="auto" w:val="clear"/>
          </w:tcPr>
          <w:p w:rsidR="00000000" w:rsidDel="00000000" w:rsidP="00000000" w:rsidRDefault="00000000" w:rsidRPr="00000000" w14:paraId="00000107">
            <w:pPr>
              <w:spacing w:after="200" w:line="276" w:lineRule="auto"/>
              <w:rPr>
                <w:b w:val="1"/>
                <w:sz w:val="24"/>
                <w:szCs w:val="24"/>
              </w:rPr>
            </w:pPr>
            <w:r w:rsidDel="00000000" w:rsidR="00000000" w:rsidRPr="00000000">
              <w:rPr>
                <w:b w:val="1"/>
                <w:color w:val="ff0000"/>
                <w:sz w:val="24"/>
                <w:szCs w:val="24"/>
                <w:rtl w:val="0"/>
              </w:rPr>
              <w:t xml:space="preserve">4.25.20</w:t>
            </w:r>
            <w:r w:rsidDel="00000000" w:rsidR="00000000" w:rsidRPr="00000000">
              <w:rPr>
                <w:rtl w:val="0"/>
              </w:rPr>
            </w:r>
          </w:p>
        </w:tc>
      </w:tr>
    </w:tbl>
    <w:p w:rsidR="00000000" w:rsidDel="00000000" w:rsidP="00000000" w:rsidRDefault="00000000" w:rsidRPr="00000000" w14:paraId="00000108">
      <w:pPr>
        <w:jc w:val="center"/>
        <w:rPr>
          <w:sz w:val="24"/>
          <w:szCs w:val="24"/>
        </w:rPr>
      </w:pPr>
      <w:r w:rsidDel="00000000" w:rsidR="00000000" w:rsidRPr="00000000">
        <w:rPr>
          <w:rtl w:val="0"/>
        </w:rPr>
      </w:r>
    </w:p>
    <w:p w:rsidR="00000000" w:rsidDel="00000000" w:rsidP="00000000" w:rsidRDefault="00000000" w:rsidRPr="00000000" w14:paraId="00000109">
      <w:pPr>
        <w:spacing w:after="120" w:lineRule="auto"/>
        <w:jc w:val="center"/>
        <w:rPr>
          <w:b w:val="1"/>
          <w:sz w:val="24"/>
          <w:szCs w:val="24"/>
          <w:u w:val="single"/>
        </w:rPr>
      </w:pPr>
      <w:r w:rsidDel="00000000" w:rsidR="00000000" w:rsidRPr="00000000">
        <w:rPr>
          <w:b w:val="1"/>
          <w:sz w:val="24"/>
          <w:szCs w:val="24"/>
          <w:u w:val="single"/>
          <w:rtl w:val="0"/>
        </w:rPr>
        <w:t xml:space="preserve">Competency 9: Evaluate Practice with Individuals, Families, Groups, Organizations, and Communities </w:t>
      </w:r>
    </w:p>
    <w:p w:rsidR="00000000" w:rsidDel="00000000" w:rsidP="00000000" w:rsidRDefault="00000000" w:rsidRPr="00000000" w14:paraId="0000010A">
      <w:pPr>
        <w:rPr>
          <w:sz w:val="24"/>
          <w:szCs w:val="24"/>
        </w:rPr>
      </w:pPr>
      <w:r w:rsidDel="00000000" w:rsidR="00000000" w:rsidRPr="00000000">
        <w:rPr>
          <w:rtl w:val="0"/>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r w:rsidDel="00000000" w:rsidR="00000000" w:rsidRPr="00000000">
        <w:rPr>
          <w:rtl w:val="0"/>
        </w:rPr>
      </w:r>
    </w:p>
    <w:p w:rsidR="00000000" w:rsidDel="00000000" w:rsidP="00000000" w:rsidRDefault="00000000" w:rsidRPr="00000000" w14:paraId="0000010B">
      <w:pPr>
        <w:jc w:val="center"/>
        <w:rPr>
          <w:sz w:val="24"/>
          <w:szCs w:val="24"/>
        </w:rPr>
      </w:pPr>
      <w:r w:rsidDel="00000000" w:rsidR="00000000" w:rsidRPr="00000000">
        <w:rPr>
          <w:rtl w:val="0"/>
        </w:rPr>
      </w:r>
    </w:p>
    <w:tbl>
      <w:tblPr>
        <w:tblStyle w:val="Table9"/>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5197"/>
        <w:gridCol w:w="1463"/>
        <w:tblGridChange w:id="0">
          <w:tblGrid>
            <w:gridCol w:w="4248"/>
            <w:gridCol w:w="5197"/>
            <w:gridCol w:w="1463"/>
          </w:tblGrid>
        </w:tblGridChange>
      </w:tblGrid>
      <w:tr>
        <w:trPr>
          <w:trHeight w:val="1007" w:hRule="atLeast"/>
        </w:trPr>
        <w:tc>
          <w:tcPr/>
          <w:p w:rsidR="00000000" w:rsidDel="00000000" w:rsidP="00000000" w:rsidRDefault="00000000" w:rsidRPr="00000000" w14:paraId="0000010C">
            <w:pPr>
              <w:jc w:val="center"/>
              <w:rPr>
                <w:b w:val="1"/>
              </w:rPr>
            </w:pPr>
            <w:r w:rsidDel="00000000" w:rsidR="00000000" w:rsidRPr="00000000">
              <w:rPr>
                <w:rtl w:val="0"/>
              </w:rPr>
            </w:r>
          </w:p>
          <w:p w:rsidR="00000000" w:rsidDel="00000000" w:rsidP="00000000" w:rsidRDefault="00000000" w:rsidRPr="00000000" w14:paraId="0000010D">
            <w:pPr>
              <w:jc w:val="center"/>
              <w:rPr>
                <w:b w:val="1"/>
              </w:rPr>
            </w:pPr>
            <w:r w:rsidDel="00000000" w:rsidR="00000000" w:rsidRPr="00000000">
              <w:rPr>
                <w:b w:val="1"/>
                <w:rtl w:val="0"/>
              </w:rPr>
              <w:t xml:space="preserve">Competency 9: Evaluate Practice with Individuals, Families, Groups, Organizations, and Communities</w:t>
            </w:r>
          </w:p>
          <w:p w:rsidR="00000000" w:rsidDel="00000000" w:rsidP="00000000" w:rsidRDefault="00000000" w:rsidRPr="00000000" w14:paraId="0000010E">
            <w:pPr>
              <w:jc w:val="center"/>
              <w:rPr>
                <w:b w:val="1"/>
              </w:rPr>
            </w:pPr>
            <w:r w:rsidDel="00000000" w:rsidR="00000000" w:rsidRPr="00000000">
              <w:rPr>
                <w:rtl w:val="0"/>
              </w:rPr>
            </w:r>
          </w:p>
        </w:tc>
        <w:tc>
          <w:tcPr/>
          <w:p w:rsidR="00000000" w:rsidDel="00000000" w:rsidP="00000000" w:rsidRDefault="00000000" w:rsidRPr="00000000" w14:paraId="0000010F">
            <w:pPr>
              <w:jc w:val="center"/>
              <w:rPr>
                <w:b w:val="1"/>
              </w:rPr>
            </w:pPr>
            <w:r w:rsidDel="00000000" w:rsidR="00000000" w:rsidRPr="00000000">
              <w:rPr>
                <w:rtl w:val="0"/>
              </w:rPr>
            </w:r>
          </w:p>
          <w:p w:rsidR="00000000" w:rsidDel="00000000" w:rsidP="00000000" w:rsidRDefault="00000000" w:rsidRPr="00000000" w14:paraId="00000110">
            <w:pPr>
              <w:jc w:val="center"/>
              <w:rPr>
                <w:b w:val="1"/>
              </w:rPr>
            </w:pPr>
            <w:r w:rsidDel="00000000" w:rsidR="00000000" w:rsidRPr="00000000">
              <w:rPr>
                <w:b w:val="1"/>
                <w:rtl w:val="0"/>
              </w:rPr>
              <w:t xml:space="preserve">Learning Activities within the internship</w:t>
            </w:r>
          </w:p>
        </w:tc>
        <w:tc>
          <w:tcPr>
            <w:shd w:fill="auto" w:val="clear"/>
          </w:tcPr>
          <w:p w:rsidR="00000000" w:rsidDel="00000000" w:rsidP="00000000" w:rsidRDefault="00000000" w:rsidRPr="00000000" w14:paraId="00000111">
            <w:pPr>
              <w:spacing w:after="200" w:line="276" w:lineRule="auto"/>
              <w:jc w:val="center"/>
              <w:rPr>
                <w:b w:val="1"/>
              </w:rPr>
            </w:pPr>
            <w:r w:rsidDel="00000000" w:rsidR="00000000" w:rsidRPr="00000000">
              <w:rPr>
                <w:b w:val="1"/>
                <w:rtl w:val="0"/>
              </w:rPr>
              <w:t xml:space="preserve">Anticipated date of learning activity</w:t>
            </w:r>
          </w:p>
        </w:tc>
      </w:tr>
      <w:tr>
        <w:tc>
          <w:tcPr/>
          <w:p w:rsidR="00000000" w:rsidDel="00000000" w:rsidP="00000000" w:rsidRDefault="00000000" w:rsidRPr="00000000" w14:paraId="00000112">
            <w:pPr>
              <w:rPr/>
            </w:pPr>
            <w:r w:rsidDel="00000000" w:rsidR="00000000" w:rsidRPr="00000000">
              <w:rPr>
                <w:rtl w:val="0"/>
              </w:rPr>
              <w:t xml:space="preserve">Social workers select and use appropriate methods for evaluation of outcomes.</w:t>
            </w:r>
          </w:p>
        </w:tc>
        <w:tc>
          <w:tcPr/>
          <w:p w:rsidR="00000000" w:rsidDel="00000000" w:rsidP="00000000" w:rsidRDefault="00000000" w:rsidRPr="00000000" w14:paraId="00000113">
            <w:pPr>
              <w:rPr>
                <w:color w:val="ff0000"/>
              </w:rPr>
            </w:pPr>
            <w:r w:rsidDel="00000000" w:rsidR="00000000" w:rsidRPr="00000000">
              <w:rPr>
                <w:color w:val="ff0000"/>
                <w:rtl w:val="0"/>
              </w:rPr>
              <w:t xml:space="preserve">-Research ways that agency has evaluated goals of clients</w:t>
            </w:r>
          </w:p>
          <w:p w:rsidR="00000000" w:rsidDel="00000000" w:rsidP="00000000" w:rsidRDefault="00000000" w:rsidRPr="00000000" w14:paraId="00000114">
            <w:pPr>
              <w:rPr>
                <w:color w:val="ff0000"/>
              </w:rPr>
            </w:pPr>
            <w:r w:rsidDel="00000000" w:rsidR="00000000" w:rsidRPr="00000000">
              <w:rPr>
                <w:rtl w:val="0"/>
              </w:rPr>
            </w:r>
          </w:p>
          <w:p w:rsidR="00000000" w:rsidDel="00000000" w:rsidP="00000000" w:rsidRDefault="00000000" w:rsidRPr="00000000" w14:paraId="00000115">
            <w:pPr>
              <w:rPr>
                <w:color w:val="ff0000"/>
              </w:rPr>
            </w:pPr>
            <w:r w:rsidDel="00000000" w:rsidR="00000000" w:rsidRPr="00000000">
              <w:rPr>
                <w:color w:val="ff0000"/>
                <w:rtl w:val="0"/>
              </w:rPr>
              <w:t xml:space="preserve">-Discuss goals with site supervisor </w:t>
            </w:r>
          </w:p>
        </w:tc>
        <w:tc>
          <w:tcPr>
            <w:shd w:fill="auto" w:val="clear"/>
          </w:tcPr>
          <w:p w:rsidR="00000000" w:rsidDel="00000000" w:rsidP="00000000" w:rsidRDefault="00000000" w:rsidRPr="00000000" w14:paraId="00000116">
            <w:pPr>
              <w:spacing w:after="200" w:line="276" w:lineRule="auto"/>
              <w:rPr>
                <w:b w:val="1"/>
              </w:rPr>
            </w:pPr>
            <w:r w:rsidDel="00000000" w:rsidR="00000000" w:rsidRPr="00000000">
              <w:rPr>
                <w:b w:val="1"/>
                <w:color w:val="ff0000"/>
                <w:rtl w:val="0"/>
              </w:rPr>
              <w:t xml:space="preserve">3.25.21</w:t>
            </w:r>
            <w:r w:rsidDel="00000000" w:rsidR="00000000" w:rsidRPr="00000000">
              <w:rPr>
                <w:rtl w:val="0"/>
              </w:rPr>
            </w:r>
          </w:p>
        </w:tc>
      </w:tr>
      <w:tr>
        <w:tc>
          <w:tcPr/>
          <w:p w:rsidR="00000000" w:rsidDel="00000000" w:rsidP="00000000" w:rsidRDefault="00000000" w:rsidRPr="00000000" w14:paraId="00000117">
            <w:pPr>
              <w:rPr/>
            </w:pPr>
            <w:r w:rsidDel="00000000" w:rsidR="00000000" w:rsidRPr="00000000">
              <w:rPr>
                <w:rtl w:val="0"/>
              </w:rPr>
              <w:t xml:space="preserve">Social workers apply knowledge of human behavior and the social environment, person-in-environment, and other multidisciplinary theoretical frameworks in the evaluation of outcomes.</w:t>
            </w:r>
          </w:p>
        </w:tc>
        <w:tc>
          <w:tcPr/>
          <w:p w:rsidR="00000000" w:rsidDel="00000000" w:rsidP="00000000" w:rsidRDefault="00000000" w:rsidRPr="00000000" w14:paraId="00000118">
            <w:pPr>
              <w:rPr>
                <w:color w:val="ff0000"/>
              </w:rPr>
            </w:pPr>
            <w:r w:rsidDel="00000000" w:rsidR="00000000" w:rsidRPr="00000000">
              <w:rPr>
                <w:color w:val="ff0000"/>
                <w:rtl w:val="0"/>
              </w:rPr>
              <w:t xml:space="preserve">-Discuss with client goals for future with family and social circles</w:t>
            </w:r>
          </w:p>
          <w:p w:rsidR="00000000" w:rsidDel="00000000" w:rsidP="00000000" w:rsidRDefault="00000000" w:rsidRPr="00000000" w14:paraId="00000119">
            <w:pPr>
              <w:rPr>
                <w:color w:val="ff0000"/>
              </w:rPr>
            </w:pPr>
            <w:r w:rsidDel="00000000" w:rsidR="00000000" w:rsidRPr="00000000">
              <w:rPr>
                <w:rtl w:val="0"/>
              </w:rPr>
            </w:r>
          </w:p>
          <w:p w:rsidR="00000000" w:rsidDel="00000000" w:rsidP="00000000" w:rsidRDefault="00000000" w:rsidRPr="00000000" w14:paraId="0000011A">
            <w:pPr>
              <w:rPr>
                <w:color w:val="ff0000"/>
              </w:rPr>
            </w:pPr>
            <w:r w:rsidDel="00000000" w:rsidR="00000000" w:rsidRPr="00000000">
              <w:rPr>
                <w:color w:val="ff0000"/>
                <w:rtl w:val="0"/>
              </w:rPr>
              <w:t xml:space="preserve">-Discharge planning, referrals, and transitional support systems</w:t>
            </w:r>
          </w:p>
        </w:tc>
        <w:tc>
          <w:tcPr>
            <w:shd w:fill="auto" w:val="clear"/>
          </w:tcPr>
          <w:p w:rsidR="00000000" w:rsidDel="00000000" w:rsidP="00000000" w:rsidRDefault="00000000" w:rsidRPr="00000000" w14:paraId="0000011B">
            <w:pPr>
              <w:spacing w:after="200" w:line="276" w:lineRule="auto"/>
              <w:rPr>
                <w:b w:val="1"/>
              </w:rPr>
            </w:pPr>
            <w:r w:rsidDel="00000000" w:rsidR="00000000" w:rsidRPr="00000000">
              <w:rPr>
                <w:b w:val="1"/>
                <w:color w:val="ff0000"/>
                <w:rtl w:val="0"/>
              </w:rPr>
              <w:t xml:space="preserve">3.15.21</w:t>
            </w:r>
            <w:r w:rsidDel="00000000" w:rsidR="00000000" w:rsidRPr="00000000">
              <w:rPr>
                <w:rtl w:val="0"/>
              </w:rPr>
            </w:r>
          </w:p>
        </w:tc>
      </w:tr>
      <w:tr>
        <w:tc>
          <w:tcPr/>
          <w:p w:rsidR="00000000" w:rsidDel="00000000" w:rsidP="00000000" w:rsidRDefault="00000000" w:rsidRPr="00000000" w14:paraId="0000011C">
            <w:pPr>
              <w:rPr/>
            </w:pPr>
            <w:r w:rsidDel="00000000" w:rsidR="00000000" w:rsidRPr="00000000">
              <w:rPr>
                <w:rtl w:val="0"/>
              </w:rPr>
              <w:t xml:space="preserve">Social workers apply knowledge of human behavior and the social environment, person-in-environment, and other multidisciplinary theoretical frameworks in the evaluation of outcomes.</w:t>
            </w:r>
          </w:p>
        </w:tc>
        <w:tc>
          <w:tcPr/>
          <w:p w:rsidR="00000000" w:rsidDel="00000000" w:rsidP="00000000" w:rsidRDefault="00000000" w:rsidRPr="00000000" w14:paraId="0000011D">
            <w:pPr>
              <w:rPr/>
            </w:pPr>
            <w:r w:rsidDel="00000000" w:rsidR="00000000" w:rsidRPr="00000000">
              <w:rPr>
                <w:color w:val="ff0000"/>
                <w:rtl w:val="0"/>
              </w:rPr>
              <w:t xml:space="preserve">-Evaluate clients environment and what outcomes for the future the client hopes to achieve</w:t>
            </w:r>
            <w:r w:rsidDel="00000000" w:rsidR="00000000" w:rsidRPr="00000000">
              <w:rPr>
                <w:rtl w:val="0"/>
              </w:rPr>
            </w:r>
          </w:p>
        </w:tc>
        <w:tc>
          <w:tcPr>
            <w:shd w:fill="auto" w:val="clear"/>
          </w:tcPr>
          <w:p w:rsidR="00000000" w:rsidDel="00000000" w:rsidP="00000000" w:rsidRDefault="00000000" w:rsidRPr="00000000" w14:paraId="0000011E">
            <w:pPr>
              <w:spacing w:after="200" w:line="276" w:lineRule="auto"/>
              <w:rPr>
                <w:b w:val="1"/>
                <w:color w:val="ff0000"/>
              </w:rPr>
            </w:pPr>
            <w:r w:rsidDel="00000000" w:rsidR="00000000" w:rsidRPr="00000000">
              <w:rPr>
                <w:b w:val="1"/>
                <w:color w:val="ff0000"/>
                <w:rtl w:val="0"/>
              </w:rPr>
              <w:t xml:space="preserve">4.15.21</w:t>
            </w:r>
          </w:p>
        </w:tc>
      </w:tr>
      <w:tr>
        <w:tc>
          <w:tcPr/>
          <w:p w:rsidR="00000000" w:rsidDel="00000000" w:rsidP="00000000" w:rsidRDefault="00000000" w:rsidRPr="00000000" w14:paraId="0000011F">
            <w:pPr>
              <w:rPr/>
            </w:pPr>
            <w:r w:rsidDel="00000000" w:rsidR="00000000" w:rsidRPr="00000000">
              <w:rPr>
                <w:rtl w:val="0"/>
              </w:rPr>
              <w:t xml:space="preserve">Social workers apply evaluation findings to improve practice effectiveness at the micro, mezzo, and macro levels.</w:t>
            </w:r>
          </w:p>
        </w:tc>
        <w:tc>
          <w:tcPr/>
          <w:p w:rsidR="00000000" w:rsidDel="00000000" w:rsidP="00000000" w:rsidRDefault="00000000" w:rsidRPr="00000000" w14:paraId="00000120">
            <w:pPr>
              <w:rPr>
                <w:color w:val="ff0000"/>
              </w:rPr>
            </w:pPr>
            <w:r w:rsidDel="00000000" w:rsidR="00000000" w:rsidRPr="00000000">
              <w:rPr>
                <w:color w:val="ff0000"/>
                <w:rtl w:val="0"/>
              </w:rPr>
              <w:t xml:space="preserve">-Provide feedback to the site relating to the micro, mezzo, and macro levels of treatment and care</w:t>
            </w:r>
          </w:p>
        </w:tc>
        <w:tc>
          <w:tcPr>
            <w:shd w:fill="auto" w:val="clear"/>
          </w:tcPr>
          <w:p w:rsidR="00000000" w:rsidDel="00000000" w:rsidP="00000000" w:rsidRDefault="00000000" w:rsidRPr="00000000" w14:paraId="00000121">
            <w:pPr>
              <w:spacing w:after="200" w:line="276" w:lineRule="auto"/>
              <w:rPr>
                <w:b w:val="1"/>
              </w:rPr>
            </w:pPr>
            <w:r w:rsidDel="00000000" w:rsidR="00000000" w:rsidRPr="00000000">
              <w:rPr>
                <w:b w:val="1"/>
                <w:color w:val="ff0000"/>
                <w:rtl w:val="0"/>
              </w:rPr>
              <w:t xml:space="preserve">4.15.21</w:t>
            </w:r>
            <w:r w:rsidDel="00000000" w:rsidR="00000000" w:rsidRPr="00000000">
              <w:rPr>
                <w:rtl w:val="0"/>
              </w:rPr>
            </w:r>
          </w:p>
        </w:tc>
      </w:tr>
    </w:tbl>
    <w:p w:rsidR="00000000" w:rsidDel="00000000" w:rsidP="00000000" w:rsidRDefault="00000000" w:rsidRPr="00000000" w14:paraId="00000122">
      <w:pPr>
        <w:jc w:val="center"/>
        <w:rPr>
          <w:sz w:val="24"/>
          <w:szCs w:val="24"/>
        </w:rPr>
      </w:pPr>
      <w:r w:rsidDel="00000000" w:rsidR="00000000" w:rsidRPr="00000000">
        <w:rPr>
          <w:rtl w:val="0"/>
        </w:rPr>
      </w:r>
    </w:p>
    <w:p w:rsidR="00000000" w:rsidDel="00000000" w:rsidP="00000000" w:rsidRDefault="00000000" w:rsidRPr="00000000" w14:paraId="00000123">
      <w:pPr>
        <w:rPr>
          <w:sz w:val="24"/>
          <w:szCs w:val="24"/>
        </w:rPr>
      </w:pPr>
      <w:r w:rsidDel="00000000" w:rsidR="00000000" w:rsidRPr="00000000">
        <w:rPr>
          <w:sz w:val="24"/>
          <w:szCs w:val="24"/>
          <w:rtl w:val="0"/>
        </w:rPr>
        <w:t xml:space="preserve">Additional comments regarding this learning agreement:</w:t>
      </w:r>
    </w:p>
    <w:p w:rsidR="00000000" w:rsidDel="00000000" w:rsidP="00000000" w:rsidRDefault="00000000" w:rsidRPr="00000000" w14:paraId="00000124">
      <w:pPr>
        <w:rPr>
          <w:sz w:val="28"/>
          <w:szCs w:val="28"/>
        </w:rPr>
      </w:pPr>
      <w:r w:rsidDel="00000000" w:rsidR="00000000" w:rsidRPr="00000000">
        <w:rPr>
          <w:rtl w:val="0"/>
        </w:rPr>
      </w:r>
    </w:p>
    <w:p w:rsidR="00000000" w:rsidDel="00000000" w:rsidP="00000000" w:rsidRDefault="00000000" w:rsidRPr="00000000" w14:paraId="00000125">
      <w:pPr>
        <w:rPr>
          <w:sz w:val="28"/>
          <w:szCs w:val="28"/>
        </w:rPr>
      </w:pPr>
      <w:r w:rsidDel="00000000" w:rsidR="00000000" w:rsidRPr="00000000">
        <w:rPr>
          <w:rtl w:val="0"/>
        </w:rPr>
      </w:r>
    </w:p>
    <w:p w:rsidR="00000000" w:rsidDel="00000000" w:rsidP="00000000" w:rsidRDefault="00000000" w:rsidRPr="00000000" w14:paraId="00000126">
      <w:pPr>
        <w:rPr>
          <w:sz w:val="28"/>
          <w:szCs w:val="28"/>
        </w:rPr>
      </w:pPr>
      <w:r w:rsidDel="00000000" w:rsidR="00000000" w:rsidRPr="00000000">
        <w:rPr>
          <w:rtl w:val="0"/>
        </w:rPr>
      </w:r>
    </w:p>
    <w:p w:rsidR="00000000" w:rsidDel="00000000" w:rsidP="00000000" w:rsidRDefault="00000000" w:rsidRPr="00000000" w14:paraId="00000127">
      <w:pPr>
        <w:rPr>
          <w:sz w:val="28"/>
          <w:szCs w:val="28"/>
        </w:rPr>
      </w:pPr>
      <w:r w:rsidDel="00000000" w:rsidR="00000000" w:rsidRPr="00000000">
        <w:rPr>
          <w:sz w:val="28"/>
          <w:szCs w:val="28"/>
          <w:rtl w:val="0"/>
        </w:rPr>
        <w:t xml:space="preserve">Student Signature/date: __________________________________________________</w:t>
      </w:r>
    </w:p>
    <w:p w:rsidR="00000000" w:rsidDel="00000000" w:rsidP="00000000" w:rsidRDefault="00000000" w:rsidRPr="00000000" w14:paraId="00000128">
      <w:pPr>
        <w:rPr>
          <w:sz w:val="28"/>
          <w:szCs w:val="28"/>
        </w:rPr>
      </w:pPr>
      <w:r w:rsidDel="00000000" w:rsidR="00000000" w:rsidRPr="00000000">
        <w:rPr>
          <w:rtl w:val="0"/>
        </w:rPr>
      </w:r>
    </w:p>
    <w:p w:rsidR="00000000" w:rsidDel="00000000" w:rsidP="00000000" w:rsidRDefault="00000000" w:rsidRPr="00000000" w14:paraId="00000129">
      <w:pPr>
        <w:rPr>
          <w:sz w:val="28"/>
          <w:szCs w:val="28"/>
        </w:rPr>
      </w:pPr>
      <w:r w:rsidDel="00000000" w:rsidR="00000000" w:rsidRPr="00000000">
        <w:rPr>
          <w:sz w:val="28"/>
          <w:szCs w:val="28"/>
          <w:rtl w:val="0"/>
        </w:rPr>
        <w:t xml:space="preserve">Field Instructor (Supervisor) Signature/date: __________________________________</w:t>
      </w:r>
    </w:p>
    <w:p w:rsidR="00000000" w:rsidDel="00000000" w:rsidP="00000000" w:rsidRDefault="00000000" w:rsidRPr="00000000" w14:paraId="0000012A">
      <w:pPr>
        <w:rPr>
          <w:sz w:val="24"/>
          <w:szCs w:val="24"/>
        </w:rPr>
      </w:pPr>
      <w:r w:rsidDel="00000000" w:rsidR="00000000" w:rsidRPr="00000000">
        <w:rPr>
          <w:rtl w:val="0"/>
        </w:rPr>
      </w:r>
    </w:p>
    <w:p w:rsidR="00000000" w:rsidDel="00000000" w:rsidP="00000000" w:rsidRDefault="00000000" w:rsidRPr="00000000" w14:paraId="0000012B">
      <w:pPr>
        <w:rPr>
          <w:sz w:val="24"/>
          <w:szCs w:val="24"/>
        </w:rPr>
      </w:pPr>
      <w:r w:rsidDel="00000000" w:rsidR="00000000" w:rsidRPr="00000000">
        <w:rPr>
          <w:sz w:val="24"/>
          <w:szCs w:val="24"/>
          <w:rtl w:val="0"/>
        </w:rPr>
        <w:t xml:space="preserve">*** Typed signatures will not be accepted </w:t>
      </w:r>
    </w:p>
    <w:p w:rsidR="00000000" w:rsidDel="00000000" w:rsidP="00000000" w:rsidRDefault="00000000" w:rsidRPr="00000000" w14:paraId="0000012C">
      <w:pPr>
        <w:rPr>
          <w:sz w:val="24"/>
          <w:szCs w:val="24"/>
        </w:rPr>
      </w:pPr>
      <w:r w:rsidDel="00000000" w:rsidR="00000000" w:rsidRPr="00000000">
        <w:rPr>
          <w:rtl w:val="0"/>
        </w:rPr>
      </w:r>
    </w:p>
    <w:p w:rsidR="00000000" w:rsidDel="00000000" w:rsidP="00000000" w:rsidRDefault="00000000" w:rsidRPr="00000000" w14:paraId="0000012D">
      <w:pPr>
        <w:rPr>
          <w:sz w:val="24"/>
          <w:szCs w:val="24"/>
        </w:rPr>
      </w:pPr>
      <w:r w:rsidDel="00000000" w:rsidR="00000000" w:rsidRPr="00000000">
        <w:rPr>
          <w:sz w:val="24"/>
          <w:szCs w:val="24"/>
          <w:rtl w:val="0"/>
        </w:rPr>
        <w:t xml:space="preserve">*** If needed, use the AU printers to “scan and send” the documents to your AU email address as a pdf file.  You can then use that pdf file to upload the learning agreement to VIA</w:t>
      </w:r>
    </w:p>
    <w:p w:rsidR="00000000" w:rsidDel="00000000" w:rsidP="00000000" w:rsidRDefault="00000000" w:rsidRPr="00000000" w14:paraId="0000012E">
      <w:pPr>
        <w:rPr/>
      </w:pPr>
      <w:r w:rsidDel="00000000" w:rsidR="00000000" w:rsidRPr="00000000">
        <w:rPr>
          <w:rtl w:val="0"/>
        </w:rPr>
      </w:r>
    </w:p>
    <w:sectPr>
      <w:type w:val="nextPage"/>
      <w:pgSz w:h="15840" w:w="12240" w:orient="portrait"/>
      <w:pgMar w:bottom="720" w:top="720" w:left="720" w:right="720" w:header="288"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0"/>
      <w:tblW w:w="10800.0" w:type="dxa"/>
      <w:jc w:val="left"/>
      <w:tblInd w:w="0.0" w:type="dxa"/>
      <w:tblBorders>
        <w:bottom w:color="808080" w:space="0" w:sz="18" w:val="single"/>
        <w:insideV w:color="808080" w:space="0" w:sz="18" w:val="single"/>
      </w:tblBorders>
      <w:tblLayout w:type="fixed"/>
      <w:tblLook w:val="0400"/>
    </w:tblPr>
    <w:tblGrid>
      <w:gridCol w:w="9455"/>
      <w:gridCol w:w="1345"/>
      <w:tblGridChange w:id="0">
        <w:tblGrid>
          <w:gridCol w:w="9455"/>
          <w:gridCol w:w="1345"/>
        </w:tblGrid>
      </w:tblGridChange>
    </w:tblGrid>
    <w:tr>
      <w:trPr>
        <w:trHeight w:val="288" w:hRule="atLeast"/>
      </w:trPr>
      <w:tc>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0"/>
              <w:i w:val="0"/>
              <w:smallCaps w:val="0"/>
              <w:strike w:val="0"/>
              <w:color w:val="000000"/>
              <w:sz w:val="36"/>
              <w:szCs w:val="36"/>
              <w:u w:val="none"/>
              <w:shd w:fill="auto" w:val="clear"/>
              <w:vertAlign w:val="baseline"/>
              <w:rtl w:val="0"/>
            </w:rPr>
            <w:t xml:space="preserve">Student Name:</w:t>
          </w:r>
        </w:p>
      </w:tc>
      <w:tc>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1"/>
              <w:i w:val="0"/>
              <w:smallCaps w:val="0"/>
              <w:strike w:val="0"/>
              <w:color w:val="4f81bd"/>
              <w:sz w:val="36"/>
              <w:szCs w:val="36"/>
              <w:u w:val="none"/>
              <w:shd w:fill="auto" w:val="clear"/>
              <w:vertAlign w:val="baseline"/>
            </w:rPr>
          </w:pPr>
          <w:r w:rsidDel="00000000" w:rsidR="00000000" w:rsidRPr="00000000">
            <w:rPr>
              <w:rtl w:val="0"/>
            </w:rPr>
          </w:r>
        </w:p>
      </w:tc>
    </w:tr>
  </w:tb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6078220</wp:posOffset>
          </wp:positionH>
          <wp:positionV relativeFrom="paragraph">
            <wp:posOffset>-383539</wp:posOffset>
          </wp:positionV>
          <wp:extent cx="1103828" cy="1103828"/>
          <wp:effectExtent b="189468" l="189468" r="189468" t="189468"/>
          <wp:wrapNone/>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rot="1606678">
                    <a:off x="0" y="0"/>
                    <a:ext cx="1103828" cy="110382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60E6"/>
    <w:pPr>
      <w:spacing w:after="0" w:line="240" w:lineRule="auto"/>
    </w:pPr>
    <w:rPr>
      <w:rFonts w:ascii="Times New Roman" w:cs="Times New Roman" w:eastAsia="Times New Roman" w:hAnsi="Times New Roman"/>
      <w:sz w:val="20"/>
      <w:szCs w:val="20"/>
    </w:rPr>
  </w:style>
  <w:style w:type="paragraph" w:styleId="Heading4">
    <w:name w:val="heading 4"/>
    <w:basedOn w:val="Normal"/>
    <w:next w:val="Normal"/>
    <w:link w:val="Heading4Char"/>
    <w:qFormat w:val="1"/>
    <w:rsid w:val="004360E6"/>
    <w:pPr>
      <w:keepNext w:val="1"/>
      <w:outlineLvl w:val="3"/>
    </w:pPr>
    <w:rPr>
      <w:b w:val="1"/>
      <w:bCs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rsid w:val="004360E6"/>
    <w:rPr>
      <w:rFonts w:ascii="Times New Roman" w:cs="Times New Roman" w:eastAsia="Times New Roman" w:hAnsi="Times New Roman"/>
      <w:b w:val="1"/>
      <w:bCs w:val="1"/>
      <w:sz w:val="24"/>
      <w:szCs w:val="20"/>
    </w:rPr>
  </w:style>
  <w:style w:type="table" w:styleId="TableGrid">
    <w:name w:val="Table Grid"/>
    <w:basedOn w:val="TableNormal"/>
    <w:uiPriority w:val="59"/>
    <w:rsid w:val="004360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360E6"/>
    <w:pPr>
      <w:tabs>
        <w:tab w:val="center" w:pos="4680"/>
        <w:tab w:val="right" w:pos="9360"/>
      </w:tabs>
    </w:pPr>
  </w:style>
  <w:style w:type="character" w:styleId="HeaderChar" w:customStyle="1">
    <w:name w:val="Header Char"/>
    <w:basedOn w:val="DefaultParagraphFont"/>
    <w:link w:val="Header"/>
    <w:uiPriority w:val="99"/>
    <w:rsid w:val="004360E6"/>
    <w:rPr>
      <w:rFonts w:ascii="Times New Roman" w:cs="Times New Roman" w:eastAsia="Times New Roman" w:hAnsi="Times New Roman"/>
      <w:sz w:val="20"/>
      <w:szCs w:val="20"/>
    </w:rPr>
  </w:style>
  <w:style w:type="paragraph" w:styleId="Footer">
    <w:name w:val="footer"/>
    <w:basedOn w:val="Normal"/>
    <w:link w:val="FooterChar"/>
    <w:uiPriority w:val="99"/>
    <w:unhideWhenUsed w:val="1"/>
    <w:rsid w:val="004360E6"/>
    <w:pPr>
      <w:tabs>
        <w:tab w:val="center" w:pos="4680"/>
        <w:tab w:val="right" w:pos="9360"/>
      </w:tabs>
    </w:pPr>
  </w:style>
  <w:style w:type="character" w:styleId="FooterChar" w:customStyle="1">
    <w:name w:val="Footer Char"/>
    <w:basedOn w:val="DefaultParagraphFont"/>
    <w:link w:val="Footer"/>
    <w:uiPriority w:val="99"/>
    <w:rsid w:val="004360E6"/>
    <w:rPr>
      <w:rFonts w:ascii="Times New Roman" w:cs="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4360E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360E6"/>
    <w:rPr>
      <w:rFonts w:ascii="Tahoma" w:cs="Tahoma" w:eastAsia="Times New Roman" w:hAnsi="Tahoma"/>
      <w:sz w:val="16"/>
      <w:szCs w:val="16"/>
    </w:rPr>
  </w:style>
  <w:style w:type="paragraph" w:styleId="ListParagraph">
    <w:name w:val="List Paragraph"/>
    <w:basedOn w:val="Normal"/>
    <w:uiPriority w:val="34"/>
    <w:qFormat w:val="1"/>
    <w:rsid w:val="00035902"/>
    <w:pPr>
      <w:ind w:left="720"/>
      <w:contextualSpacing w:val="1"/>
    </w:pPr>
  </w:style>
  <w:style w:type="character" w:styleId="Hyperlink">
    <w:name w:val="Hyperlink"/>
    <w:basedOn w:val="DefaultParagraphFont"/>
    <w:uiPriority w:val="99"/>
    <w:unhideWhenUsed w:val="1"/>
    <w:rsid w:val="005D7AFD"/>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ed.com/talks/nate_silver_does_racism_affect_how_you_vote" TargetMode="External"/><Relationship Id="rId10" Type="http://schemas.openxmlformats.org/officeDocument/2006/relationships/hyperlink" Target="https://www.theclowdergroup.com/gensilent" TargetMode="External"/><Relationship Id="rId13" Type="http://schemas.openxmlformats.org/officeDocument/2006/relationships/hyperlink" Target="https://www.americanprogress.org/issues/race/news/2016/02/03/130524/protecting-america-from-racism-in-the-water/" TargetMode="External"/><Relationship Id="rId12" Type="http://schemas.openxmlformats.org/officeDocument/2006/relationships/hyperlink" Target="https://www.thisamericanlife.org/490/trends-with-benefi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mplicit.harvard.edu/implicit/%20" TargetMode="External"/><Relationship Id="rId15" Type="http://schemas.openxmlformats.org/officeDocument/2006/relationships/hyperlink" Target="https://womenswealthgap.org/video/" TargetMode="External"/><Relationship Id="rId14" Type="http://schemas.openxmlformats.org/officeDocument/2006/relationships/hyperlink" Target="http://playspent.org/" TargetMode="External"/><Relationship Id="rId17" Type="http://schemas.openxmlformats.org/officeDocument/2006/relationships/hyperlink" Target="https://www.grsproadsafety.org/resources/advocacy-tools/" TargetMode="External"/><Relationship Id="rId16" Type="http://schemas.openxmlformats.org/officeDocument/2006/relationships/hyperlink" Target="https://www.revealnews.org/episodes/school-haze/"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votingissocialwork.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PKPcXM9a63EI+6Whu+xSe/bMGg==">AMUW2mUfEQguSmp/xiCxgauiwedCCbE2oKLfikN1t75ldGygmaeVOMzFp/DI82Jb5K9aoJqXTntQLYgZ5y/gaXgLPYooE3RDvsCWxCR2TJ927PqmQxkjRqhbm24HQbX2BzXrlK/Nga28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2020-08-25T18:40:00Z</dcterms:created>
  <dc:creator>au</dc:creator>
</cp:coreProperties>
</file>